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20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New Albany Plain Local Joint Parks District </w:t>
      </w:r>
    </w:p>
    <w:p w:rsidR="00000000" w:rsidDel="00000000" w:rsidP="00000000" w:rsidRDefault="00000000" w:rsidRPr="00000000" w14:paraId="00000002">
      <w:pPr>
        <w:widowControl w:val="0"/>
        <w:spacing w:after="20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Board Meeting Minutes 7-4-2025, 9:15 am</w:t>
      </w:r>
    </w:p>
    <w:p w:rsidR="00000000" w:rsidDel="00000000" w:rsidP="00000000" w:rsidRDefault="00000000" w:rsidRPr="00000000" w14:paraId="00000003">
      <w:pPr>
        <w:widowControl w:val="0"/>
        <w:spacing w:after="20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Location: Cooke, Demers, LLC Conference Room</w:t>
      </w:r>
    </w:p>
    <w:p w:rsidR="00000000" w:rsidDel="00000000" w:rsidP="00000000" w:rsidRDefault="00000000" w:rsidRPr="00000000" w14:paraId="00000004">
      <w:pPr>
        <w:widowControl w:val="0"/>
        <w:spacing w:after="200" w:lineRule="auto"/>
        <w:ind w:left="720" w:firstLine="72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260 Market Street, Suite F, New Albany, OH 43054</w:t>
      </w:r>
    </w:p>
    <w:p w:rsidR="00000000" w:rsidDel="00000000" w:rsidP="00000000" w:rsidRDefault="00000000" w:rsidRPr="00000000" w14:paraId="00000005">
      <w:pPr>
        <w:widowControl w:val="0"/>
        <w:ind w:left="3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widowControl w:val="0"/>
        <w:numPr>
          <w:ilvl w:val="0"/>
          <w:numId w:val="1"/>
        </w:numPr>
        <w:spacing w:after="200" w:lineRule="auto"/>
        <w:ind w:left="25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4"/>
          <w:szCs w:val="24"/>
          <w:rtl w:val="0"/>
        </w:rPr>
        <w:t xml:space="preserve">Meeting called to order: </w:t>
      </w:r>
      <w:r w:rsidDel="00000000" w:rsidR="00000000" w:rsidRPr="00000000">
        <w:rPr>
          <w:rFonts w:ascii="Times New Roman" w:cs="Times New Roman" w:eastAsia="Times New Roman" w:hAnsi="Times New Roman"/>
          <w:b w:val="1"/>
          <w:bCs w:val="1"/>
          <w:sz w:val="24"/>
          <w:szCs w:val="24"/>
          <w:highlight w:val="white"/>
          <w:rtl w:val="0"/>
        </w:rPr>
        <w:t xml:space="preserve">9:20 am</w:t>
      </w:r>
    </w:p>
    <w:p w:rsidR="00000000" w:rsidDel="00000000" w:rsidP="00000000" w:rsidRDefault="00000000" w:rsidRPr="00000000" w14:paraId="00000007">
      <w:pPr>
        <w:widowControl w:val="0"/>
        <w:spacing w:after="200" w:lineRule="auto"/>
        <w:ind w:left="2520" w:firstLine="0"/>
        <w:rPr>
          <w:rFonts w:ascii="Times New Roman" w:cs="Times New Roman" w:eastAsia="Times New Roman" w:hAnsi="Times New Roman"/>
          <w:b w:val="1"/>
          <w:bCs w:val="1"/>
          <w:sz w:val="24"/>
          <w:szCs w:val="24"/>
          <w:highlight w:val="white"/>
        </w:rPr>
      </w:pPr>
      <w:r w:rsidDel="00000000" w:rsidR="00000000" w:rsidRPr="00000000">
        <w:rPr>
          <w:rtl w:val="0"/>
        </w:rPr>
      </w:r>
    </w:p>
    <w:p w:rsidR="00000000" w:rsidDel="00000000" w:rsidP="00000000" w:rsidRDefault="00000000" w:rsidRPr="00000000" w14:paraId="00000008">
      <w:pPr>
        <w:widowControl w:val="0"/>
        <w:numPr>
          <w:ilvl w:val="0"/>
          <w:numId w:val="1"/>
        </w:numPr>
        <w:ind w:left="25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4"/>
          <w:szCs w:val="24"/>
          <w:rtl w:val="0"/>
        </w:rPr>
        <w:t xml:space="preserve">Roll Call</w:t>
      </w:r>
    </w:p>
    <w:p w:rsidR="00000000" w:rsidDel="00000000" w:rsidP="00000000" w:rsidRDefault="00000000" w:rsidRPr="00000000" w14:paraId="00000009">
      <w:pPr>
        <w:widowControl w:val="0"/>
        <w:ind w:left="252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A">
      <w:pPr>
        <w:widowControl w:val="0"/>
        <w:numPr>
          <w:ilvl w:val="1"/>
          <w:numId w:val="1"/>
        </w:numPr>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Adam Beckman</w:t>
      </w:r>
    </w:p>
    <w:p w:rsidR="00000000" w:rsidDel="00000000" w:rsidP="00000000" w:rsidRDefault="00000000" w:rsidRPr="00000000" w14:paraId="0000000B">
      <w:pPr>
        <w:widowControl w:val="0"/>
        <w:numPr>
          <w:ilvl w:val="1"/>
          <w:numId w:val="1"/>
        </w:numPr>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David Demers</w:t>
      </w:r>
    </w:p>
    <w:p w:rsidR="00000000" w:rsidDel="00000000" w:rsidP="00000000" w:rsidRDefault="00000000" w:rsidRPr="00000000" w14:paraId="0000000C">
      <w:pPr>
        <w:widowControl w:val="0"/>
        <w:numPr>
          <w:ilvl w:val="1"/>
          <w:numId w:val="1"/>
        </w:numPr>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Scott Dodson</w:t>
      </w:r>
    </w:p>
    <w:p w:rsidR="00000000" w:rsidDel="00000000" w:rsidP="00000000" w:rsidRDefault="00000000" w:rsidRPr="00000000" w14:paraId="0000000D">
      <w:pPr>
        <w:widowControl w:val="0"/>
        <w:numPr>
          <w:ilvl w:val="1"/>
          <w:numId w:val="1"/>
        </w:numPr>
        <w:ind w:left="2880" w:hanging="360"/>
        <w:rPr>
          <w:rFonts w:ascii="Times New Roman" w:cs="Times New Roman" w:eastAsia="Times New Roman" w:hAnsi="Times New Roman"/>
          <w:b w:val="1"/>
          <w:bCs w:val="1"/>
          <w:sz w:val="24"/>
          <w:szCs w:val="24"/>
          <w:u w:val="none"/>
        </w:rPr>
      </w:pPr>
      <w:r w:rsidDel="00000000" w:rsidR="00000000" w:rsidRPr="00000000">
        <w:rPr>
          <w:rFonts w:ascii="Times New Roman" w:cs="Times New Roman" w:eastAsia="Times New Roman" w:hAnsi="Times New Roman"/>
          <w:b w:val="1"/>
          <w:bCs w:val="1"/>
          <w:sz w:val="24"/>
          <w:szCs w:val="24"/>
          <w:rtl w:val="0"/>
        </w:rPr>
        <w:t xml:space="preserve">Todd Wedekind</w:t>
      </w:r>
    </w:p>
    <w:p w:rsidR="00000000" w:rsidDel="00000000" w:rsidP="00000000" w:rsidRDefault="00000000" w:rsidRPr="00000000" w14:paraId="0000000E">
      <w:pPr>
        <w:widowControl w:val="0"/>
        <w:numPr>
          <w:ilvl w:val="1"/>
          <w:numId w:val="1"/>
        </w:numPr>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Richard Williams</w:t>
      </w:r>
    </w:p>
    <w:p w:rsidR="00000000" w:rsidDel="00000000" w:rsidP="00000000" w:rsidRDefault="00000000" w:rsidRPr="00000000" w14:paraId="0000000F">
      <w:pPr>
        <w:widowControl w:val="0"/>
        <w:ind w:left="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0">
      <w:pPr>
        <w:widowControl w:val="0"/>
        <w:ind w:left="252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tl w:val="0"/>
        </w:rPr>
      </w:r>
    </w:p>
    <w:p w:rsidR="00000000" w:rsidDel="00000000" w:rsidP="00000000" w:rsidRDefault="00000000" w:rsidRPr="00000000" w14:paraId="00000011">
      <w:pPr>
        <w:widowControl w:val="0"/>
        <w:numPr>
          <w:ilvl w:val="0"/>
          <w:numId w:val="1"/>
        </w:numPr>
        <w:ind w:left="25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4"/>
          <w:szCs w:val="24"/>
          <w:rtl w:val="0"/>
        </w:rPr>
        <w:t xml:space="preserve">Meeting Minutes-</w:t>
      </w:r>
    </w:p>
    <w:p w:rsidR="00000000" w:rsidDel="00000000" w:rsidP="00000000" w:rsidRDefault="00000000" w:rsidRPr="00000000" w14:paraId="00000012">
      <w:pPr>
        <w:widowControl w:val="0"/>
        <w:ind w:left="252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3">
      <w:pPr>
        <w:widowControl w:val="0"/>
        <w:numPr>
          <w:ilvl w:val="1"/>
          <w:numId w:val="3"/>
        </w:numPr>
        <w:ind w:left="2880" w:hanging="36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MOTION </w:t>
      </w:r>
      <w:r w:rsidDel="00000000" w:rsidR="00000000" w:rsidRPr="00000000">
        <w:rPr>
          <w:rFonts w:ascii="Times New Roman" w:cs="Times New Roman" w:eastAsia="Times New Roman" w:hAnsi="Times New Roman"/>
          <w:i w:val="1"/>
          <w:iCs w:val="1"/>
          <w:sz w:val="24"/>
          <w:szCs w:val="24"/>
          <w:rtl w:val="0"/>
        </w:rPr>
        <w:t xml:space="preserve">by</w:t>
      </w:r>
      <w:r w:rsidDel="00000000" w:rsidR="00000000" w:rsidRPr="00000000">
        <w:rPr>
          <w:rFonts w:ascii="Times New Roman" w:cs="Times New Roman" w:eastAsia="Times New Roman" w:hAnsi="Times New Roman"/>
          <w:i w:val="1"/>
          <w:iCs w:val="1"/>
          <w:sz w:val="24"/>
          <w:szCs w:val="24"/>
          <w:highlight w:val="white"/>
          <w:rtl w:val="0"/>
        </w:rPr>
        <w:t xml:space="preserve"> Williams, </w:t>
      </w:r>
      <w:r w:rsidDel="00000000" w:rsidR="00000000" w:rsidRPr="00000000">
        <w:rPr>
          <w:rFonts w:ascii="Times New Roman" w:cs="Times New Roman" w:eastAsia="Times New Roman" w:hAnsi="Times New Roman"/>
          <w:i w:val="1"/>
          <w:iCs w:val="1"/>
          <w:sz w:val="24"/>
          <w:szCs w:val="24"/>
          <w:rtl w:val="0"/>
        </w:rPr>
        <w:t xml:space="preserve">to accept the Board Meeting minutes from the Board Meetin</w:t>
      </w:r>
      <w:r w:rsidDel="00000000" w:rsidR="00000000" w:rsidRPr="00000000">
        <w:rPr>
          <w:rFonts w:ascii="Times New Roman" w:cs="Times New Roman" w:eastAsia="Times New Roman" w:hAnsi="Times New Roman"/>
          <w:i w:val="1"/>
          <w:iCs w:val="1"/>
          <w:sz w:val="24"/>
          <w:szCs w:val="24"/>
          <w:highlight w:val="white"/>
          <w:rtl w:val="0"/>
        </w:rPr>
        <w:t xml:space="preserve">g June 2, 2025, 2</w:t>
      </w:r>
      <w:r w:rsidDel="00000000" w:rsidR="00000000" w:rsidRPr="00000000">
        <w:rPr>
          <w:rFonts w:ascii="Times New Roman" w:cs="Times New Roman" w:eastAsia="Times New Roman" w:hAnsi="Times New Roman"/>
          <w:i w:val="1"/>
          <w:iCs w:val="1"/>
          <w:sz w:val="24"/>
          <w:szCs w:val="24"/>
          <w:highlight w:val="white"/>
          <w:vertAlign w:val="superscript"/>
          <w:rtl w:val="0"/>
        </w:rPr>
        <w:t xml:space="preserve">nd</w:t>
      </w:r>
      <w:r w:rsidDel="00000000" w:rsidR="00000000" w:rsidRPr="00000000">
        <w:rPr>
          <w:rFonts w:ascii="Times New Roman" w:cs="Times New Roman" w:eastAsia="Times New Roman" w:hAnsi="Times New Roman"/>
          <w:i w:val="1"/>
          <w:iCs w:val="1"/>
          <w:sz w:val="24"/>
          <w:szCs w:val="24"/>
          <w:highlight w:val="white"/>
          <w:rtl w:val="0"/>
        </w:rPr>
        <w:t xml:space="preserve"> by Dodson, </w:t>
      </w:r>
      <w:r w:rsidDel="00000000" w:rsidR="00000000" w:rsidRPr="00000000">
        <w:rPr>
          <w:rFonts w:ascii="Times New Roman" w:cs="Times New Roman" w:eastAsia="Times New Roman" w:hAnsi="Times New Roman"/>
          <w:i w:val="1"/>
          <w:iCs w:val="1"/>
          <w:sz w:val="24"/>
          <w:szCs w:val="24"/>
          <w:rtl w:val="0"/>
        </w:rPr>
        <w:t xml:space="preserve">no further discussion.  VOTE: AYE: Demers, Dodson, Williams.  Wedekind Abstained.   </w:t>
      </w:r>
      <w:r w:rsidDel="00000000" w:rsidR="00000000" w:rsidRPr="00000000">
        <w:rPr>
          <w:rFonts w:ascii="Times New Roman" w:cs="Times New Roman" w:eastAsia="Times New Roman" w:hAnsi="Times New Roman"/>
          <w:b w:val="1"/>
          <w:bCs w:val="1"/>
          <w:i w:val="1"/>
          <w:iCs w:val="1"/>
          <w:sz w:val="24"/>
          <w:szCs w:val="24"/>
          <w:rtl w:val="0"/>
        </w:rPr>
        <w:t xml:space="preserve">MOTION PASSED. </w:t>
      </w:r>
      <w:r w:rsidDel="00000000" w:rsidR="00000000" w:rsidRPr="00000000">
        <w:rPr>
          <w:rFonts w:ascii="Times New Roman" w:cs="Times New Roman" w:eastAsia="Times New Roman" w:hAnsi="Times New Roman"/>
          <w:b w:val="1"/>
          <w:bCs w:val="1"/>
          <w:i w:val="1"/>
          <w:iCs w:val="1"/>
          <w:sz w:val="24"/>
          <w:szCs w:val="24"/>
          <w:highlight w:val="white"/>
          <w:rtl w:val="0"/>
        </w:rPr>
        <w:t xml:space="preserve">Res 2025-7-4-A.</w:t>
      </w:r>
      <w:r w:rsidDel="00000000" w:rsidR="00000000" w:rsidRPr="00000000">
        <w:rPr>
          <w:rtl w:val="0"/>
        </w:rPr>
      </w:r>
    </w:p>
    <w:p w:rsidR="00000000" w:rsidDel="00000000" w:rsidP="00000000" w:rsidRDefault="00000000" w:rsidRPr="00000000" w14:paraId="00000014">
      <w:pPr>
        <w:widowControl w:val="0"/>
        <w:rPr>
          <w:rFonts w:ascii="Times New Roman" w:cs="Times New Roman" w:eastAsia="Times New Roman" w:hAnsi="Times New Roman"/>
          <w:b w:val="1"/>
          <w:bCs w:val="1"/>
          <w:sz w:val="24"/>
          <w:szCs w:val="24"/>
          <w:highlight w:val="white"/>
        </w:rPr>
      </w:pPr>
      <w:r w:rsidDel="00000000" w:rsidR="00000000" w:rsidRPr="00000000">
        <w:rPr>
          <w:rtl w:val="0"/>
        </w:rPr>
      </w:r>
    </w:p>
    <w:p w:rsidR="00000000" w:rsidDel="00000000" w:rsidP="00000000" w:rsidRDefault="00000000" w:rsidRPr="00000000" w14:paraId="00000015">
      <w:pPr>
        <w:widowControl w:val="0"/>
        <w:rPr>
          <w:rFonts w:ascii="Times New Roman" w:cs="Times New Roman" w:eastAsia="Times New Roman" w:hAnsi="Times New Roman"/>
          <w:b w:val="1"/>
          <w:bCs w:val="1"/>
          <w:sz w:val="24"/>
          <w:szCs w:val="24"/>
          <w:highlight w:val="white"/>
        </w:rPr>
      </w:pPr>
      <w:r w:rsidDel="00000000" w:rsidR="00000000" w:rsidRPr="00000000">
        <w:rPr>
          <w:rtl w:val="0"/>
        </w:rPr>
      </w:r>
    </w:p>
    <w:p w:rsidR="00000000" w:rsidDel="00000000" w:rsidP="00000000" w:rsidRDefault="00000000" w:rsidRPr="00000000" w14:paraId="00000016">
      <w:pPr>
        <w:widowControl w:val="0"/>
        <w:numPr>
          <w:ilvl w:val="0"/>
          <w:numId w:val="1"/>
        </w:numPr>
        <w:ind w:left="25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4"/>
          <w:szCs w:val="24"/>
          <w:rtl w:val="0"/>
        </w:rPr>
        <w:t xml:space="preserve">Guest and Public Speakers-</w:t>
      </w:r>
    </w:p>
    <w:p w:rsidR="00000000" w:rsidDel="00000000" w:rsidP="00000000" w:rsidRDefault="00000000" w:rsidRPr="00000000" w14:paraId="00000017">
      <w:pPr>
        <w:widowControl w:val="0"/>
        <w:ind w:left="252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8">
      <w:pPr>
        <w:widowControl w:val="0"/>
        <w:numPr>
          <w:ilvl w:val="1"/>
          <w:numId w:val="1"/>
        </w:numPr>
        <w:ind w:left="2880" w:hanging="360"/>
        <w:rPr>
          <w:rFonts w:ascii="Times New Roman" w:cs="Times New Roman" w:eastAsia="Times New Roman" w:hAnsi="Times New Roman"/>
          <w:b w:val="1"/>
          <w:bCs w:val="1"/>
          <w:sz w:val="24"/>
          <w:szCs w:val="24"/>
          <w:u w:val="none"/>
        </w:rPr>
      </w:pPr>
      <w:r w:rsidDel="00000000" w:rsidR="00000000" w:rsidRPr="00000000">
        <w:rPr>
          <w:rFonts w:ascii="Times New Roman" w:cs="Times New Roman" w:eastAsia="Times New Roman" w:hAnsi="Times New Roman"/>
          <w:b w:val="1"/>
          <w:bCs w:val="1"/>
          <w:sz w:val="24"/>
          <w:szCs w:val="24"/>
          <w:rtl w:val="0"/>
        </w:rPr>
        <w:t xml:space="preserve">Staff - Deana White</w:t>
      </w:r>
    </w:p>
    <w:p w:rsidR="00000000" w:rsidDel="00000000" w:rsidP="00000000" w:rsidRDefault="00000000" w:rsidRPr="00000000" w14:paraId="00000019">
      <w:pPr>
        <w:widowControl w:val="0"/>
        <w:rPr>
          <w:rFonts w:ascii="Times New Roman" w:cs="Times New Roman" w:eastAsia="Times New Roman" w:hAnsi="Times New Roman"/>
          <w:b w:val="1"/>
          <w:bCs w:val="1"/>
          <w:sz w:val="24"/>
          <w:szCs w:val="24"/>
          <w:highlight w:val="white"/>
        </w:rPr>
      </w:pPr>
      <w:r w:rsidDel="00000000" w:rsidR="00000000" w:rsidRPr="00000000">
        <w:rPr>
          <w:rtl w:val="0"/>
        </w:rPr>
      </w:r>
    </w:p>
    <w:p w:rsidR="00000000" w:rsidDel="00000000" w:rsidP="00000000" w:rsidRDefault="00000000" w:rsidRPr="00000000" w14:paraId="0000001A">
      <w:pPr>
        <w:widowControl w:val="0"/>
        <w:rPr>
          <w:rFonts w:ascii="Times New Roman" w:cs="Times New Roman" w:eastAsia="Times New Roman" w:hAnsi="Times New Roman"/>
          <w:b w:val="1"/>
          <w:bCs w:val="1"/>
          <w:sz w:val="24"/>
          <w:szCs w:val="24"/>
          <w:highlight w:val="white"/>
        </w:rPr>
      </w:pPr>
      <w:r w:rsidDel="00000000" w:rsidR="00000000" w:rsidRPr="00000000">
        <w:rPr>
          <w:rtl w:val="0"/>
        </w:rPr>
      </w:r>
    </w:p>
    <w:p w:rsidR="00000000" w:rsidDel="00000000" w:rsidP="00000000" w:rsidRDefault="00000000" w:rsidRPr="00000000" w14:paraId="0000001B">
      <w:pPr>
        <w:widowControl w:val="0"/>
        <w:numPr>
          <w:ilvl w:val="0"/>
          <w:numId w:val="1"/>
        </w:numPr>
        <w:ind w:left="25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4"/>
          <w:szCs w:val="24"/>
          <w:rtl w:val="0"/>
        </w:rPr>
        <w:t xml:space="preserve">Financial-</w:t>
      </w:r>
    </w:p>
    <w:p w:rsidR="00000000" w:rsidDel="00000000" w:rsidP="00000000" w:rsidRDefault="00000000" w:rsidRPr="00000000" w14:paraId="0000001C">
      <w:pPr>
        <w:widowControl w:val="0"/>
        <w:ind w:left="252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D">
      <w:pPr>
        <w:widowControl w:val="0"/>
        <w:numPr>
          <w:ilvl w:val="1"/>
          <w:numId w:val="2"/>
        </w:numPr>
        <w:ind w:left="2880" w:hanging="360"/>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MOTION </w:t>
      </w:r>
      <w:r w:rsidDel="00000000" w:rsidR="00000000" w:rsidRPr="00000000">
        <w:rPr>
          <w:rFonts w:ascii="Times New Roman" w:cs="Times New Roman" w:eastAsia="Times New Roman" w:hAnsi="Times New Roman"/>
          <w:i w:val="1"/>
          <w:iCs w:val="1"/>
          <w:sz w:val="24"/>
          <w:szCs w:val="24"/>
          <w:rtl w:val="0"/>
        </w:rPr>
        <w:t xml:space="preserve">by WILLIAMS, to accept the 2026 General Fund budget as proposed, 2nd by Dodson, no further discussion.  VOTE:  AYE: Beckman, Demers, Dodson, and Williams.  </w:t>
      </w:r>
      <w:r w:rsidDel="00000000" w:rsidR="00000000" w:rsidRPr="00000000">
        <w:rPr>
          <w:rFonts w:ascii="Times New Roman" w:cs="Times New Roman" w:eastAsia="Times New Roman" w:hAnsi="Times New Roman"/>
          <w:b w:val="1"/>
          <w:bCs w:val="1"/>
          <w:i w:val="1"/>
          <w:iCs w:val="1"/>
          <w:sz w:val="24"/>
          <w:szCs w:val="24"/>
          <w:rtl w:val="0"/>
        </w:rPr>
        <w:t xml:space="preserve">MOTION PASSED.  Res 2025-7-4-B.</w:t>
      </w:r>
    </w:p>
    <w:p w:rsidR="00000000" w:rsidDel="00000000" w:rsidP="00000000" w:rsidRDefault="00000000" w:rsidRPr="00000000" w14:paraId="0000001E">
      <w:pPr>
        <w:widowControl w:val="0"/>
        <w:numPr>
          <w:ilvl w:val="1"/>
          <w:numId w:val="2"/>
        </w:numPr>
        <w:ind w:left="2880" w:hanging="360"/>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MOTION </w:t>
      </w:r>
      <w:r w:rsidDel="00000000" w:rsidR="00000000" w:rsidRPr="00000000">
        <w:rPr>
          <w:rFonts w:ascii="Times New Roman" w:cs="Times New Roman" w:eastAsia="Times New Roman" w:hAnsi="Times New Roman"/>
          <w:i w:val="1"/>
          <w:iCs w:val="1"/>
          <w:sz w:val="24"/>
          <w:szCs w:val="24"/>
          <w:rtl w:val="0"/>
        </w:rPr>
        <w:t xml:space="preserve">by Williams, to accept the 2026 Bond Debt Service budget as proposed, 2nd by Wedekind, no further discussion.  VOTE: AYE: Beckman, Demers, Dodson, Wedekind and Williams. </w:t>
      </w:r>
      <w:r w:rsidDel="00000000" w:rsidR="00000000" w:rsidRPr="00000000">
        <w:rPr>
          <w:rFonts w:ascii="Times New Roman" w:cs="Times New Roman" w:eastAsia="Times New Roman" w:hAnsi="Times New Roman"/>
          <w:b w:val="1"/>
          <w:bCs w:val="1"/>
          <w:i w:val="1"/>
          <w:iCs w:val="1"/>
          <w:sz w:val="24"/>
          <w:szCs w:val="24"/>
          <w:rtl w:val="0"/>
        </w:rPr>
        <w:t xml:space="preserve"> MOTION PASSED.  Res 2025-7-4-C.</w:t>
      </w:r>
    </w:p>
    <w:p w:rsidR="00000000" w:rsidDel="00000000" w:rsidP="00000000" w:rsidRDefault="00000000" w:rsidRPr="00000000" w14:paraId="0000001F">
      <w:pPr>
        <w:widowControl w:val="0"/>
        <w:numPr>
          <w:ilvl w:val="1"/>
          <w:numId w:val="2"/>
        </w:numPr>
        <w:ind w:left="2880" w:hanging="360"/>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MOTION </w:t>
      </w:r>
      <w:r w:rsidDel="00000000" w:rsidR="00000000" w:rsidRPr="00000000">
        <w:rPr>
          <w:rFonts w:ascii="Times New Roman" w:cs="Times New Roman" w:eastAsia="Times New Roman" w:hAnsi="Times New Roman"/>
          <w:i w:val="1"/>
          <w:iCs w:val="1"/>
          <w:sz w:val="24"/>
          <w:szCs w:val="24"/>
          <w:rtl w:val="0"/>
        </w:rPr>
        <w:t xml:space="preserve">by Williams, to accept the 2026 Capital Projects Budget as proposed, 2nd by Demers, no further discussion.  VOTE: AYE:  Beckman, Demers, Dodson, Wedekind and Williams.</w:t>
      </w:r>
      <w:r w:rsidDel="00000000" w:rsidR="00000000" w:rsidRPr="00000000">
        <w:rPr>
          <w:rFonts w:ascii="Times New Roman" w:cs="Times New Roman" w:eastAsia="Times New Roman" w:hAnsi="Times New Roman"/>
          <w:b w:val="1"/>
          <w:bCs w:val="1"/>
          <w:i w:val="1"/>
          <w:iCs w:val="1"/>
          <w:sz w:val="24"/>
          <w:szCs w:val="24"/>
          <w:rtl w:val="0"/>
        </w:rPr>
        <w:t xml:space="preserve">  MOTION PASSED.  Res 2025-07-4-D.</w:t>
      </w:r>
    </w:p>
    <w:p w:rsidR="00000000" w:rsidDel="00000000" w:rsidP="00000000" w:rsidRDefault="00000000" w:rsidRPr="00000000" w14:paraId="00000020">
      <w:pPr>
        <w:widowControl w:val="0"/>
        <w:numPr>
          <w:ilvl w:val="1"/>
          <w:numId w:val="2"/>
        </w:numPr>
        <w:ind w:left="2880" w:hanging="36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Dave reviewed the Executive Financial Summary as well as the Bond Funds Account (Red Tree Investments), STAR Account, and Debt Service Account (Red Tree Investments)</w:t>
      </w:r>
    </w:p>
    <w:p w:rsidR="00000000" w:rsidDel="00000000" w:rsidP="00000000" w:rsidRDefault="00000000" w:rsidRPr="00000000" w14:paraId="00000021">
      <w:pPr>
        <w:widowControl w:val="0"/>
        <w:ind w:left="288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2">
      <w:pPr>
        <w:widowControl w:val="0"/>
        <w:ind w:left="288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3">
      <w:pPr>
        <w:widowControl w:val="0"/>
        <w:numPr>
          <w:ilvl w:val="0"/>
          <w:numId w:val="1"/>
        </w:numPr>
        <w:spacing w:after="200" w:lineRule="auto"/>
        <w:ind w:left="25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Directors Report-</w:t>
      </w:r>
    </w:p>
    <w:p w:rsidR="00000000" w:rsidDel="00000000" w:rsidP="00000000" w:rsidRDefault="00000000" w:rsidRPr="00000000" w14:paraId="00000024">
      <w:pPr>
        <w:widowControl w:val="0"/>
        <w:spacing w:after="200" w:lineRule="auto"/>
        <w:ind w:left="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5">
      <w:pPr>
        <w:widowControl w:val="0"/>
        <w:numPr>
          <w:ilvl w:val="1"/>
          <w:numId w:val="1"/>
        </w:numPr>
        <w:spacing w:after="0" w:afterAutospacing="0" w:lineRule="auto"/>
        <w:ind w:left="2880" w:hanging="360"/>
        <w:rPr>
          <w:rFonts w:ascii="Times New Roman" w:cs="Times New Roman" w:eastAsia="Times New Roman" w:hAnsi="Times New Roman"/>
          <w:b w:val="1"/>
          <w:bCs w:val="1"/>
          <w:sz w:val="24"/>
          <w:szCs w:val="24"/>
          <w:u w:val="none"/>
        </w:rPr>
      </w:pPr>
      <w:r w:rsidDel="00000000" w:rsidR="00000000" w:rsidRPr="00000000">
        <w:rPr>
          <w:rFonts w:ascii="Times New Roman" w:cs="Times New Roman" w:eastAsia="Times New Roman" w:hAnsi="Times New Roman"/>
          <w:b w:val="1"/>
          <w:bCs w:val="1"/>
          <w:sz w:val="24"/>
          <w:szCs w:val="24"/>
          <w:rtl w:val="0"/>
        </w:rPr>
        <w:t xml:space="preserve">Dave shared that the team is renovating 2 fields in the Green Zone, which entails- Aerating, over seed and top soil.</w:t>
      </w:r>
    </w:p>
    <w:p w:rsidR="00000000" w:rsidDel="00000000" w:rsidP="00000000" w:rsidRDefault="00000000" w:rsidRPr="00000000" w14:paraId="00000026">
      <w:pPr>
        <w:widowControl w:val="0"/>
        <w:numPr>
          <w:ilvl w:val="1"/>
          <w:numId w:val="1"/>
        </w:numPr>
        <w:spacing w:after="0" w:afterAutospacing="0" w:lineRule="auto"/>
        <w:ind w:left="2880" w:hanging="360"/>
        <w:rPr>
          <w:rFonts w:ascii="Times New Roman" w:cs="Times New Roman" w:eastAsia="Times New Roman" w:hAnsi="Times New Roman"/>
          <w:b w:val="1"/>
          <w:bCs w:val="1"/>
          <w:sz w:val="24"/>
          <w:szCs w:val="24"/>
          <w:u w:val="none"/>
        </w:rPr>
      </w:pPr>
      <w:r w:rsidDel="00000000" w:rsidR="00000000" w:rsidRPr="00000000">
        <w:rPr>
          <w:rFonts w:ascii="Times New Roman" w:cs="Times New Roman" w:eastAsia="Times New Roman" w:hAnsi="Times New Roman"/>
          <w:b w:val="1"/>
          <w:bCs w:val="1"/>
          <w:sz w:val="24"/>
          <w:szCs w:val="24"/>
          <w:rtl w:val="0"/>
        </w:rPr>
        <w:t xml:space="preserve">Finishing the Tournament season of the year, and moving towards the special events portion of the year(Moving Nights, and Pickleball Summer Slam tournament)</w:t>
      </w:r>
    </w:p>
    <w:p w:rsidR="00000000" w:rsidDel="00000000" w:rsidP="00000000" w:rsidRDefault="00000000" w:rsidRPr="00000000" w14:paraId="00000027">
      <w:pPr>
        <w:widowControl w:val="0"/>
        <w:numPr>
          <w:ilvl w:val="1"/>
          <w:numId w:val="1"/>
        </w:numPr>
        <w:spacing w:after="200" w:lineRule="auto"/>
        <w:ind w:left="2880" w:hanging="360"/>
        <w:rPr>
          <w:rFonts w:ascii="Times New Roman" w:cs="Times New Roman" w:eastAsia="Times New Roman" w:hAnsi="Times New Roman"/>
          <w:b w:val="1"/>
          <w:bCs w:val="1"/>
          <w:sz w:val="24"/>
          <w:szCs w:val="24"/>
          <w:u w:val="none"/>
        </w:rPr>
      </w:pPr>
      <w:r w:rsidDel="00000000" w:rsidR="00000000" w:rsidRPr="00000000">
        <w:rPr>
          <w:rFonts w:ascii="Times New Roman" w:cs="Times New Roman" w:eastAsia="Times New Roman" w:hAnsi="Times New Roman"/>
          <w:b w:val="1"/>
          <w:bCs w:val="1"/>
          <w:sz w:val="24"/>
          <w:szCs w:val="24"/>
          <w:rtl w:val="0"/>
        </w:rPr>
        <w:t xml:space="preserve">Dave emphasized the need to stay on the industry standard of Dawn to Dusk over Sunset and Sunrise as far as our standard for being out of the park or into the park.  The Board agrees to stay with the wording of Dawn and Dusk for the rules and signs around the park.</w:t>
      </w:r>
    </w:p>
    <w:p w:rsidR="00000000" w:rsidDel="00000000" w:rsidP="00000000" w:rsidRDefault="00000000" w:rsidRPr="00000000" w14:paraId="00000028">
      <w:pPr>
        <w:widowControl w:val="0"/>
        <w:spacing w:after="200" w:lineRule="auto"/>
        <w:ind w:left="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9">
      <w:pPr>
        <w:widowControl w:val="0"/>
        <w:numPr>
          <w:ilvl w:val="0"/>
          <w:numId w:val="1"/>
        </w:numPr>
        <w:ind w:left="25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4"/>
          <w:szCs w:val="24"/>
          <w:rtl w:val="0"/>
        </w:rPr>
        <w:t xml:space="preserve">Old Business- </w:t>
      </w:r>
    </w:p>
    <w:p w:rsidR="00000000" w:rsidDel="00000000" w:rsidP="00000000" w:rsidRDefault="00000000" w:rsidRPr="00000000" w14:paraId="0000002A">
      <w:pPr>
        <w:widowControl w:val="0"/>
        <w:ind w:left="252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B">
      <w:pPr>
        <w:widowControl w:val="0"/>
        <w:numPr>
          <w:ilvl w:val="1"/>
          <w:numId w:val="1"/>
        </w:numPr>
        <w:ind w:left="2880" w:hanging="360"/>
        <w:rPr>
          <w:rFonts w:ascii="Times New Roman" w:cs="Times New Roman" w:eastAsia="Times New Roman" w:hAnsi="Times New Roman"/>
          <w:b w:val="1"/>
          <w:bCs w:val="1"/>
          <w:sz w:val="24"/>
          <w:szCs w:val="24"/>
          <w:u w:val="none"/>
        </w:rPr>
      </w:pPr>
      <w:r w:rsidDel="00000000" w:rsidR="00000000" w:rsidRPr="00000000">
        <w:rPr>
          <w:rFonts w:ascii="Times New Roman" w:cs="Times New Roman" w:eastAsia="Times New Roman" w:hAnsi="Times New Roman"/>
          <w:b w:val="1"/>
          <w:bCs w:val="1"/>
          <w:sz w:val="24"/>
          <w:szCs w:val="24"/>
          <w:rtl w:val="0"/>
        </w:rPr>
        <w:t xml:space="preserve">None at this time.</w:t>
      </w:r>
    </w:p>
    <w:p w:rsidR="00000000" w:rsidDel="00000000" w:rsidP="00000000" w:rsidRDefault="00000000" w:rsidRPr="00000000" w14:paraId="0000002C">
      <w:pPr>
        <w:widowControl w:val="0"/>
        <w:ind w:left="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D">
      <w:pPr>
        <w:widowControl w:val="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E">
      <w:pPr>
        <w:widowControl w:val="0"/>
        <w:numPr>
          <w:ilvl w:val="0"/>
          <w:numId w:val="1"/>
        </w:numPr>
        <w:ind w:left="25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4"/>
          <w:szCs w:val="24"/>
          <w:rtl w:val="0"/>
        </w:rPr>
        <w:t xml:space="preserve">New Business-</w:t>
      </w:r>
    </w:p>
    <w:p w:rsidR="00000000" w:rsidDel="00000000" w:rsidP="00000000" w:rsidRDefault="00000000" w:rsidRPr="00000000" w14:paraId="0000002F">
      <w:pPr>
        <w:widowControl w:val="0"/>
        <w:ind w:left="252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0">
      <w:pPr>
        <w:widowControl w:val="0"/>
        <w:numPr>
          <w:ilvl w:val="1"/>
          <w:numId w:val="1"/>
        </w:numPr>
        <w:ind w:left="2880" w:hanging="360"/>
        <w:rPr>
          <w:rFonts w:ascii="Times New Roman" w:cs="Times New Roman" w:eastAsia="Times New Roman" w:hAnsi="Times New Roman"/>
          <w:b w:val="1"/>
          <w:bCs w:val="1"/>
          <w:sz w:val="24"/>
          <w:szCs w:val="24"/>
          <w:u w:val="none"/>
        </w:rPr>
      </w:pPr>
      <w:r w:rsidDel="00000000" w:rsidR="00000000" w:rsidRPr="00000000">
        <w:rPr>
          <w:rFonts w:ascii="Times New Roman" w:cs="Times New Roman" w:eastAsia="Times New Roman" w:hAnsi="Times New Roman"/>
          <w:b w:val="1"/>
          <w:bCs w:val="1"/>
          <w:sz w:val="24"/>
          <w:szCs w:val="24"/>
          <w:rtl w:val="0"/>
        </w:rPr>
        <w:t xml:space="preserve">Dave explained that the construction team is doing most of the in ground infrastructure now around the building and they need to know if we want to approve $100k for the North Patio add alternate in ground infrastructure, of the $350k total price. So we can go back later and install the back patio at a later time if we so choose. </w:t>
      </w:r>
    </w:p>
    <w:p w:rsidR="00000000" w:rsidDel="00000000" w:rsidP="00000000" w:rsidRDefault="00000000" w:rsidRPr="00000000" w14:paraId="00000031">
      <w:pPr>
        <w:widowControl w:val="0"/>
        <w:ind w:left="288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2">
      <w:pPr>
        <w:widowControl w:val="0"/>
        <w:numPr>
          <w:ilvl w:val="2"/>
          <w:numId w:val="1"/>
        </w:numPr>
        <w:ind w:left="3600" w:hanging="180"/>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MOTION </w:t>
      </w:r>
      <w:r w:rsidDel="00000000" w:rsidR="00000000" w:rsidRPr="00000000">
        <w:rPr>
          <w:rFonts w:ascii="Times New Roman" w:cs="Times New Roman" w:eastAsia="Times New Roman" w:hAnsi="Times New Roman"/>
          <w:i w:val="1"/>
          <w:iCs w:val="1"/>
          <w:sz w:val="24"/>
          <w:szCs w:val="24"/>
          <w:rtl w:val="0"/>
        </w:rPr>
        <w:t xml:space="preserve">by Williams, to approve the allowance of $100,000 for the in ground infrastructure of the north patio, 2nd by Beckman, no further discussion.  VOTE: AYE: Beckman, Demers, Dodson, Wedekind and Williams.  </w:t>
      </w:r>
      <w:r w:rsidDel="00000000" w:rsidR="00000000" w:rsidRPr="00000000">
        <w:rPr>
          <w:rFonts w:ascii="Times New Roman" w:cs="Times New Roman" w:eastAsia="Times New Roman" w:hAnsi="Times New Roman"/>
          <w:b w:val="1"/>
          <w:bCs w:val="1"/>
          <w:i w:val="1"/>
          <w:iCs w:val="1"/>
          <w:sz w:val="24"/>
          <w:szCs w:val="24"/>
          <w:rtl w:val="0"/>
        </w:rPr>
        <w:t xml:space="preserve">MOTION PASSED.  Res 2025-7-4-E.</w:t>
      </w:r>
    </w:p>
    <w:p w:rsidR="00000000" w:rsidDel="00000000" w:rsidP="00000000" w:rsidRDefault="00000000" w:rsidRPr="00000000" w14:paraId="00000033">
      <w:pPr>
        <w:widowControl w:val="0"/>
        <w:ind w:left="288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4">
      <w:pPr>
        <w:widowControl w:val="0"/>
        <w:rPr>
          <w:rFonts w:ascii="Times New Roman" w:cs="Times New Roman" w:eastAsia="Times New Roman" w:hAnsi="Times New Roman"/>
          <w:b w:val="1"/>
          <w:bCs w:val="1"/>
          <w:sz w:val="24"/>
          <w:szCs w:val="24"/>
          <w:highlight w:val="white"/>
        </w:rPr>
      </w:pPr>
      <w:r w:rsidDel="00000000" w:rsidR="00000000" w:rsidRPr="00000000">
        <w:rPr>
          <w:rtl w:val="0"/>
        </w:rPr>
      </w:r>
    </w:p>
    <w:p w:rsidR="00000000" w:rsidDel="00000000" w:rsidP="00000000" w:rsidRDefault="00000000" w:rsidRPr="00000000" w14:paraId="00000035">
      <w:pPr>
        <w:widowControl w:val="0"/>
        <w:numPr>
          <w:ilvl w:val="0"/>
          <w:numId w:val="1"/>
        </w:numPr>
        <w:ind w:left="2520" w:hanging="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Fieldhouse Business-</w:t>
      </w:r>
    </w:p>
    <w:p w:rsidR="00000000" w:rsidDel="00000000" w:rsidP="00000000" w:rsidRDefault="00000000" w:rsidRPr="00000000" w14:paraId="00000036">
      <w:pPr>
        <w:widowControl w:val="0"/>
        <w:ind w:left="2520" w:firstLine="0"/>
        <w:rPr>
          <w:rFonts w:ascii="Times New Roman" w:cs="Times New Roman" w:eastAsia="Times New Roman" w:hAnsi="Times New Roman"/>
          <w:b w:val="1"/>
          <w:bCs w:val="1"/>
          <w:sz w:val="24"/>
          <w:szCs w:val="24"/>
          <w:highlight w:val="white"/>
        </w:rPr>
      </w:pPr>
      <w:r w:rsidDel="00000000" w:rsidR="00000000" w:rsidRPr="00000000">
        <w:rPr>
          <w:rtl w:val="0"/>
        </w:rPr>
      </w:r>
    </w:p>
    <w:p w:rsidR="00000000" w:rsidDel="00000000" w:rsidP="00000000" w:rsidRDefault="00000000" w:rsidRPr="00000000" w14:paraId="00000037">
      <w:pPr>
        <w:widowControl w:val="0"/>
        <w:numPr>
          <w:ilvl w:val="1"/>
          <w:numId w:val="1"/>
        </w:numPr>
        <w:ind w:left="2880" w:hanging="360"/>
        <w:rPr>
          <w:rFonts w:ascii="Times New Roman" w:cs="Times New Roman" w:eastAsia="Times New Roman" w:hAnsi="Times New Roman"/>
          <w:b w:val="1"/>
          <w:bCs w:val="1"/>
          <w:sz w:val="24"/>
          <w:szCs w:val="24"/>
          <w:highlight w:val="white"/>
          <w:u w:val="none"/>
        </w:rPr>
      </w:pPr>
      <w:r w:rsidDel="00000000" w:rsidR="00000000" w:rsidRPr="00000000">
        <w:rPr>
          <w:rFonts w:ascii="Times New Roman" w:cs="Times New Roman" w:eastAsia="Times New Roman" w:hAnsi="Times New Roman"/>
          <w:b w:val="1"/>
          <w:bCs w:val="1"/>
          <w:sz w:val="24"/>
          <w:szCs w:val="24"/>
          <w:highlight w:val="white"/>
          <w:rtl w:val="0"/>
        </w:rPr>
        <w:t xml:space="preserve">Dave is working with Carlo on VE(Value Engineering) on various aspects of the project to see where cost savings can be found.</w:t>
      </w:r>
    </w:p>
    <w:p w:rsidR="00000000" w:rsidDel="00000000" w:rsidP="00000000" w:rsidRDefault="00000000" w:rsidRPr="00000000" w14:paraId="00000038">
      <w:pPr>
        <w:widowControl w:val="0"/>
        <w:ind w:left="2880" w:firstLine="0"/>
        <w:rPr>
          <w:rFonts w:ascii="Times New Roman" w:cs="Times New Roman" w:eastAsia="Times New Roman" w:hAnsi="Times New Roman"/>
          <w:b w:val="1"/>
          <w:bCs w:val="1"/>
          <w:sz w:val="24"/>
          <w:szCs w:val="24"/>
          <w:highlight w:val="white"/>
        </w:rPr>
      </w:pPr>
      <w:r w:rsidDel="00000000" w:rsidR="00000000" w:rsidRPr="00000000">
        <w:rPr>
          <w:rtl w:val="0"/>
        </w:rPr>
      </w:r>
    </w:p>
    <w:p w:rsidR="00000000" w:rsidDel="00000000" w:rsidP="00000000" w:rsidRDefault="00000000" w:rsidRPr="00000000" w14:paraId="00000039">
      <w:pPr>
        <w:widowControl w:val="0"/>
        <w:numPr>
          <w:ilvl w:val="0"/>
          <w:numId w:val="1"/>
        </w:numPr>
        <w:ind w:left="25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4"/>
          <w:szCs w:val="24"/>
          <w:rtl w:val="0"/>
        </w:rPr>
        <w:t xml:space="preserve">Board Business-</w:t>
      </w:r>
    </w:p>
    <w:p w:rsidR="00000000" w:rsidDel="00000000" w:rsidP="00000000" w:rsidRDefault="00000000" w:rsidRPr="00000000" w14:paraId="0000003A">
      <w:pPr>
        <w:widowControl w:val="0"/>
        <w:ind w:left="252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B">
      <w:pPr>
        <w:widowControl w:val="0"/>
        <w:numPr>
          <w:ilvl w:val="1"/>
          <w:numId w:val="1"/>
        </w:numPr>
        <w:ind w:left="2880" w:hanging="360"/>
        <w:rPr>
          <w:rFonts w:ascii="Times New Roman" w:cs="Times New Roman" w:eastAsia="Times New Roman" w:hAnsi="Times New Roman"/>
          <w:b w:val="1"/>
          <w:bCs w:val="1"/>
          <w:sz w:val="24"/>
          <w:szCs w:val="24"/>
          <w:u w:val="none"/>
        </w:rPr>
      </w:pPr>
      <w:r w:rsidDel="00000000" w:rsidR="00000000" w:rsidRPr="00000000">
        <w:rPr>
          <w:rFonts w:ascii="Times New Roman" w:cs="Times New Roman" w:eastAsia="Times New Roman" w:hAnsi="Times New Roman"/>
          <w:b w:val="1"/>
          <w:bCs w:val="1"/>
          <w:sz w:val="24"/>
          <w:szCs w:val="24"/>
          <w:rtl w:val="0"/>
        </w:rPr>
        <w:t xml:space="preserve">None at this time.</w:t>
      </w:r>
    </w:p>
    <w:p w:rsidR="00000000" w:rsidDel="00000000" w:rsidP="00000000" w:rsidRDefault="00000000" w:rsidRPr="00000000" w14:paraId="0000003C">
      <w:pPr>
        <w:widowControl w:val="0"/>
        <w:ind w:left="252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D">
      <w:pPr>
        <w:widowControl w:val="0"/>
        <w:ind w:left="288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E">
      <w:pPr>
        <w:widowControl w:val="0"/>
        <w:numPr>
          <w:ilvl w:val="0"/>
          <w:numId w:val="1"/>
        </w:numPr>
        <w:ind w:left="25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1"/>
          <w:iCs w:val="1"/>
          <w:sz w:val="24"/>
          <w:szCs w:val="24"/>
          <w:highlight w:val="white"/>
          <w:rtl w:val="0"/>
        </w:rPr>
        <w:t xml:space="preserve">MOTION </w:t>
      </w:r>
      <w:r w:rsidDel="00000000" w:rsidR="00000000" w:rsidRPr="00000000">
        <w:rPr>
          <w:rFonts w:ascii="Times New Roman" w:cs="Times New Roman" w:eastAsia="Times New Roman" w:hAnsi="Times New Roman"/>
          <w:i w:val="1"/>
          <w:iCs w:val="1"/>
          <w:sz w:val="24"/>
          <w:szCs w:val="24"/>
          <w:highlight w:val="white"/>
          <w:rtl w:val="0"/>
        </w:rPr>
        <w:t xml:space="preserve">by Williams to adjourn at 9:59 am, 2nd by Wedekind, no further discussion, VOTE:  AYE: Beckman, Demers, Dodson, Wedekind and Williams. </w:t>
      </w:r>
      <w:r w:rsidDel="00000000" w:rsidR="00000000" w:rsidRPr="00000000">
        <w:rPr>
          <w:rFonts w:ascii="Times New Roman" w:cs="Times New Roman" w:eastAsia="Times New Roman" w:hAnsi="Times New Roman"/>
          <w:b w:val="1"/>
          <w:bCs w:val="1"/>
          <w:i w:val="1"/>
          <w:iCs w:val="1"/>
          <w:sz w:val="24"/>
          <w:szCs w:val="24"/>
          <w:highlight w:val="white"/>
          <w:rtl w:val="0"/>
        </w:rPr>
        <w:t xml:space="preserve"> MOTION PASSED.  Res 2025-7-4-F.</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left"/>
      <w:pPr>
        <w:ind w:left="2520" w:hanging="720"/>
      </w:pPr>
      <w:rPr>
        <w:rFonts w:ascii="Arial" w:cs="Arial" w:eastAsia="Arial" w:hAnsi="Arial"/>
        <w:b w:val="1"/>
        <w:bCs w:val="1"/>
        <w:i w:val="0"/>
        <w:iCs w:val="0"/>
        <w:smallCaps w:val="0"/>
        <w:strike w:val="0"/>
        <w:color w:val="000000"/>
        <w:sz w:val="22"/>
        <w:szCs w:val="22"/>
        <w:u w:val="none"/>
        <w:shd w:fill="auto" w:val="clear"/>
        <w:vertAlign w:val="baseline"/>
      </w:rPr>
    </w:lvl>
    <w:lvl w:ilvl="1">
      <w:start w:val="1"/>
      <w:numFmt w:val="lowerLetter"/>
      <w:lvlText w:val="%2."/>
      <w:lvlJc w:val="left"/>
      <w:pPr>
        <w:ind w:left="2880" w:hanging="360"/>
      </w:pPr>
      <w:rPr>
        <w:rFonts w:ascii="Arial" w:cs="Arial" w:eastAsia="Arial" w:hAnsi="Arial"/>
        <w:b w:val="1"/>
        <w:bCs w:val="1"/>
        <w:i w:val="0"/>
        <w:iCs w:val="0"/>
        <w:smallCaps w:val="0"/>
        <w:strike w:val="0"/>
        <w:color w:val="000000"/>
        <w:sz w:val="22"/>
        <w:szCs w:val="22"/>
        <w:u w:val="none"/>
        <w:shd w:fill="auto" w:val="clear"/>
        <w:vertAlign w:val="baseline"/>
      </w:rPr>
    </w:lvl>
    <w:lvl w:ilvl="2">
      <w:start w:val="1"/>
      <w:numFmt w:val="lowerRoman"/>
      <w:lvlText w:val="%3."/>
      <w:lvlJc w:val="left"/>
      <w:pPr>
        <w:ind w:left="3600" w:hanging="18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decimal"/>
      <w:lvlText w:val="%4."/>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lowerLetter"/>
      <w:lvlText w:val="%5."/>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lowerRoman"/>
      <w:lvlText w:val="%6."/>
      <w:lvlJc w:val="left"/>
      <w:pPr>
        <w:ind w:left="5760" w:hanging="18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decimal"/>
      <w:lvlText w:val="%7."/>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lowerLetter"/>
      <w:lvlText w:val="%8."/>
      <w:lvlJc w:val="left"/>
      <w:pPr>
        <w:ind w:left="720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lowerRoman"/>
      <w:lvlText w:val="%9."/>
      <w:lvlJc w:val="left"/>
      <w:pPr>
        <w:ind w:left="7920" w:hanging="18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2">
    <w:lvl w:ilvl="0">
      <w:start w:val="1"/>
      <w:numFmt w:val="upperRoman"/>
      <w:lvlText w:val="%1."/>
      <w:lvlJc w:val="left"/>
      <w:pPr>
        <w:ind w:left="2520" w:hanging="720"/>
      </w:pPr>
      <w:rPr>
        <w:u w:val="none"/>
      </w:rPr>
    </w:lvl>
    <w:lvl w:ilvl="1">
      <w:start w:val="1"/>
      <w:numFmt w:val="lowerLetter"/>
      <w:lvlText w:val="%2."/>
      <w:lvlJc w:val="left"/>
      <w:pPr>
        <w:ind w:left="2880" w:hanging="360"/>
      </w:pPr>
      <w:rPr>
        <w:u w:val="none"/>
      </w:rPr>
    </w:lvl>
    <w:lvl w:ilvl="2">
      <w:start w:val="1"/>
      <w:numFmt w:val="lowerRoman"/>
      <w:lvlText w:val="%3."/>
      <w:lvlJc w:val="left"/>
      <w:pPr>
        <w:ind w:left="3600" w:hanging="18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left"/>
      <w:pPr>
        <w:ind w:left="5760" w:hanging="18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left"/>
      <w:pPr>
        <w:ind w:left="7920" w:hanging="180"/>
      </w:pPr>
      <w:rPr>
        <w:u w:val="none"/>
      </w:rPr>
    </w:lvl>
  </w:abstractNum>
  <w:abstractNum w:abstractNumId="3">
    <w:lvl w:ilvl="0">
      <w:start w:val="1"/>
      <w:numFmt w:val="upperRoman"/>
      <w:lvlText w:val="%1."/>
      <w:lvlJc w:val="left"/>
      <w:pPr>
        <w:ind w:left="2520" w:hanging="720"/>
      </w:pPr>
      <w:rPr>
        <w:u w:val="none"/>
      </w:rPr>
    </w:lvl>
    <w:lvl w:ilvl="1">
      <w:start w:val="1"/>
      <w:numFmt w:val="lowerLetter"/>
      <w:lvlText w:val="%2."/>
      <w:lvlJc w:val="left"/>
      <w:pPr>
        <w:ind w:left="2880" w:hanging="360"/>
      </w:pPr>
      <w:rPr>
        <w:u w:val="none"/>
      </w:rPr>
    </w:lvl>
    <w:lvl w:ilvl="2">
      <w:start w:val="1"/>
      <w:numFmt w:val="lowerRoman"/>
      <w:lvlText w:val="%3."/>
      <w:lvlJc w:val="left"/>
      <w:pPr>
        <w:ind w:left="3600" w:hanging="18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left"/>
      <w:pPr>
        <w:ind w:left="5760" w:hanging="18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left"/>
      <w:pPr>
        <w:ind w:left="7920" w:hanging="18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