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New Albany Plain Local Joint Parks District </w:t>
      </w:r>
    </w:p>
    <w:p w:rsidR="00000000" w:rsidDel="00000000" w:rsidP="00000000" w:rsidRDefault="00000000" w:rsidRPr="00000000" w14:paraId="00000002">
      <w:pPr>
        <w:widowControl w:val="0"/>
        <w:spacing w:after="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Board Meeting Minutes 1-5-2026, 6:00 pm</w:t>
      </w:r>
    </w:p>
    <w:p w:rsidR="00000000" w:rsidDel="00000000" w:rsidP="00000000" w:rsidRDefault="00000000" w:rsidRPr="00000000" w14:paraId="00000003">
      <w:pPr>
        <w:widowControl w:val="0"/>
        <w:spacing w:after="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Location: New Albany Public Service Department</w:t>
      </w:r>
    </w:p>
    <w:p w:rsidR="00000000" w:rsidDel="00000000" w:rsidP="00000000" w:rsidRDefault="00000000" w:rsidRPr="00000000" w14:paraId="00000004">
      <w:pPr>
        <w:widowControl w:val="0"/>
        <w:spacing w:after="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7800 Bevelhymer Road, New Albany, OH 43054</w:t>
      </w:r>
    </w:p>
    <w:p w:rsidR="00000000" w:rsidDel="00000000" w:rsidP="00000000" w:rsidRDefault="00000000" w:rsidRPr="00000000" w14:paraId="00000005">
      <w:pPr>
        <w:widowControl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widowControl w:val="0"/>
        <w:numPr>
          <w:ilvl w:val="0"/>
          <w:numId w:val="1"/>
        </w:numPr>
        <w:spacing w:after="200" w:lineRule="auto"/>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Meeting called to order: 6:01 pm</w:t>
      </w:r>
      <w:r w:rsidDel="00000000" w:rsidR="00000000" w:rsidRPr="00000000">
        <w:rPr>
          <w:rtl w:val="0"/>
        </w:rPr>
      </w:r>
    </w:p>
    <w:p w:rsidR="00000000" w:rsidDel="00000000" w:rsidP="00000000" w:rsidRDefault="00000000" w:rsidRPr="00000000" w14:paraId="00000007">
      <w:pPr>
        <w:widowControl w:val="0"/>
        <w:spacing w:after="200" w:lineRule="auto"/>
        <w:ind w:left="2520" w:firstLine="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08">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Roll Call</w:t>
      </w:r>
    </w:p>
    <w:p w:rsidR="00000000" w:rsidDel="00000000" w:rsidP="00000000" w:rsidRDefault="00000000" w:rsidRPr="00000000" w14:paraId="00000009">
      <w:pPr>
        <w:widowControl w:val="0"/>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Adam Beckman</w:t>
      </w:r>
    </w:p>
    <w:p w:rsidR="00000000" w:rsidDel="00000000" w:rsidP="00000000" w:rsidRDefault="00000000" w:rsidRPr="00000000" w14:paraId="0000000B">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Abbey Brooks</w:t>
      </w:r>
    </w:p>
    <w:p w:rsidR="00000000" w:rsidDel="00000000" w:rsidP="00000000" w:rsidRDefault="00000000" w:rsidRPr="00000000" w14:paraId="0000000C">
      <w:pPr>
        <w:widowControl w:val="0"/>
        <w:numPr>
          <w:ilvl w:val="1"/>
          <w:numId w:val="1"/>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Scott Dodson</w:t>
      </w:r>
    </w:p>
    <w:p w:rsidR="00000000" w:rsidDel="00000000" w:rsidP="00000000" w:rsidRDefault="00000000" w:rsidRPr="00000000" w14:paraId="0000000D">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David Demers</w:t>
      </w:r>
    </w:p>
    <w:p w:rsidR="00000000" w:rsidDel="00000000" w:rsidP="00000000" w:rsidRDefault="00000000" w:rsidRPr="00000000" w14:paraId="0000000E">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Todd Wedekind</w:t>
      </w:r>
    </w:p>
    <w:p w:rsidR="00000000" w:rsidDel="00000000" w:rsidP="00000000" w:rsidRDefault="00000000" w:rsidRPr="00000000" w14:paraId="0000000F">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Richard Williams</w:t>
      </w:r>
    </w:p>
    <w:p w:rsidR="00000000" w:rsidDel="00000000" w:rsidP="00000000" w:rsidRDefault="00000000" w:rsidRPr="00000000" w14:paraId="00000010">
      <w:pPr>
        <w:widowControl w:val="0"/>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1">
      <w:pPr>
        <w:widowControl w:val="0"/>
        <w:ind w:left="25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012">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Meeting Minutes-</w:t>
      </w:r>
    </w:p>
    <w:p w:rsidR="00000000" w:rsidDel="00000000" w:rsidP="00000000" w:rsidRDefault="00000000" w:rsidRPr="00000000" w14:paraId="00000013">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widowControl w:val="0"/>
        <w:numPr>
          <w:ilvl w:val="1"/>
          <w:numId w:val="2"/>
        </w:numPr>
        <w:ind w:left="288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MOTION </w:t>
      </w:r>
      <w:r w:rsidDel="00000000" w:rsidR="00000000" w:rsidRPr="00000000">
        <w:rPr>
          <w:rFonts w:ascii="Times New Roman" w:cs="Times New Roman" w:eastAsia="Times New Roman" w:hAnsi="Times New Roman"/>
          <w:i w:val="1"/>
          <w:iCs w:val="1"/>
          <w:sz w:val="24"/>
          <w:szCs w:val="24"/>
          <w:highlight w:val="white"/>
          <w:rtl w:val="0"/>
        </w:rPr>
        <w:t xml:space="preserve">by Williams t</w:t>
      </w:r>
      <w:r w:rsidDel="00000000" w:rsidR="00000000" w:rsidRPr="00000000">
        <w:rPr>
          <w:rFonts w:ascii="Times New Roman" w:cs="Times New Roman" w:eastAsia="Times New Roman" w:hAnsi="Times New Roman"/>
          <w:i w:val="1"/>
          <w:iCs w:val="1"/>
          <w:sz w:val="24"/>
          <w:szCs w:val="24"/>
          <w:rtl w:val="0"/>
        </w:rPr>
        <w:t xml:space="preserve">o accept the Board Meeting minutes from the Board Meetin</w:t>
      </w:r>
      <w:r w:rsidDel="00000000" w:rsidR="00000000" w:rsidRPr="00000000">
        <w:rPr>
          <w:rFonts w:ascii="Times New Roman" w:cs="Times New Roman" w:eastAsia="Times New Roman" w:hAnsi="Times New Roman"/>
          <w:i w:val="1"/>
          <w:iCs w:val="1"/>
          <w:sz w:val="24"/>
          <w:szCs w:val="24"/>
          <w:highlight w:val="white"/>
          <w:rtl w:val="0"/>
        </w:rPr>
        <w:t xml:space="preserve">g December  1, 2025, 2</w:t>
      </w:r>
      <w:r w:rsidDel="00000000" w:rsidR="00000000" w:rsidRPr="00000000">
        <w:rPr>
          <w:rFonts w:ascii="Times New Roman" w:cs="Times New Roman" w:eastAsia="Times New Roman" w:hAnsi="Times New Roman"/>
          <w:i w:val="1"/>
          <w:iCs w:val="1"/>
          <w:sz w:val="24"/>
          <w:szCs w:val="24"/>
          <w:highlight w:val="white"/>
          <w:vertAlign w:val="superscript"/>
          <w:rtl w:val="0"/>
        </w:rPr>
        <w:t xml:space="preserve">nd</w:t>
      </w:r>
      <w:r w:rsidDel="00000000" w:rsidR="00000000" w:rsidRPr="00000000">
        <w:rPr>
          <w:rFonts w:ascii="Times New Roman" w:cs="Times New Roman" w:eastAsia="Times New Roman" w:hAnsi="Times New Roman"/>
          <w:i w:val="1"/>
          <w:iCs w:val="1"/>
          <w:sz w:val="24"/>
          <w:szCs w:val="24"/>
          <w:highlight w:val="white"/>
          <w:rtl w:val="0"/>
        </w:rPr>
        <w:t xml:space="preserve"> by Dodson, </w:t>
      </w:r>
      <w:r w:rsidDel="00000000" w:rsidR="00000000" w:rsidRPr="00000000">
        <w:rPr>
          <w:rFonts w:ascii="Times New Roman" w:cs="Times New Roman" w:eastAsia="Times New Roman" w:hAnsi="Times New Roman"/>
          <w:i w:val="1"/>
          <w:iCs w:val="1"/>
          <w:sz w:val="24"/>
          <w:szCs w:val="24"/>
          <w:rtl w:val="0"/>
        </w:rPr>
        <w:t xml:space="preserve">no further discussion.  </w:t>
      </w:r>
      <w:r w:rsidDel="00000000" w:rsidR="00000000" w:rsidRPr="00000000">
        <w:rPr>
          <w:rFonts w:ascii="Times New Roman" w:cs="Times New Roman" w:eastAsia="Times New Roman" w:hAnsi="Times New Roman"/>
          <w:i w:val="1"/>
          <w:iCs w:val="1"/>
          <w:sz w:val="24"/>
          <w:szCs w:val="24"/>
          <w:highlight w:val="white"/>
          <w:rtl w:val="0"/>
        </w:rPr>
        <w:t xml:space="preserve">VOTE: AYE: Beckman, Dodson, Wedekind and Williams. Abst. : Brooks, Demers. </w:t>
      </w:r>
      <w:r w:rsidDel="00000000" w:rsidR="00000000" w:rsidRPr="00000000">
        <w:rPr>
          <w:rFonts w:ascii="Times New Roman" w:cs="Times New Roman" w:eastAsia="Times New Roman" w:hAnsi="Times New Roman"/>
          <w:b w:val="1"/>
          <w:bCs w:val="1"/>
          <w:i w:val="1"/>
          <w:iCs w:val="1"/>
          <w:sz w:val="24"/>
          <w:szCs w:val="24"/>
          <w:rtl w:val="0"/>
        </w:rPr>
        <w:t xml:space="preserve">MOTION PASSED. </w:t>
      </w:r>
      <w:r w:rsidDel="00000000" w:rsidR="00000000" w:rsidRPr="00000000">
        <w:rPr>
          <w:rFonts w:ascii="Times New Roman" w:cs="Times New Roman" w:eastAsia="Times New Roman" w:hAnsi="Times New Roman"/>
          <w:b w:val="1"/>
          <w:bCs w:val="1"/>
          <w:i w:val="1"/>
          <w:iCs w:val="1"/>
          <w:sz w:val="24"/>
          <w:szCs w:val="24"/>
          <w:highlight w:val="white"/>
          <w:rtl w:val="0"/>
        </w:rPr>
        <w:t xml:space="preserve">Res 2026-1-5-A.</w:t>
      </w:r>
      <w:r w:rsidDel="00000000" w:rsidR="00000000" w:rsidRPr="00000000">
        <w:rPr>
          <w:rtl w:val="0"/>
        </w:rPr>
      </w:r>
    </w:p>
    <w:p w:rsidR="00000000" w:rsidDel="00000000" w:rsidP="00000000" w:rsidRDefault="00000000" w:rsidRPr="00000000" w14:paraId="00000015">
      <w:pPr>
        <w:widowControl w:val="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16">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Guest and Public Speakers-</w:t>
      </w:r>
    </w:p>
    <w:p w:rsidR="00000000" w:rsidDel="00000000" w:rsidP="00000000" w:rsidRDefault="00000000" w:rsidRPr="00000000" w14:paraId="00000017">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8">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Staff - Nicole Dempsey, Morgan Savanick, Brian Smith, Theo Spychalski</w:t>
      </w:r>
    </w:p>
    <w:p w:rsidR="00000000" w:rsidDel="00000000" w:rsidP="00000000" w:rsidRDefault="00000000" w:rsidRPr="00000000" w14:paraId="00000019">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Matt Shull - New Albany City Council</w:t>
      </w:r>
    </w:p>
    <w:p w:rsidR="00000000" w:rsidDel="00000000" w:rsidP="00000000" w:rsidRDefault="00000000" w:rsidRPr="00000000" w14:paraId="0000001A">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Jim Russel - Pizzuti </w:t>
      </w:r>
    </w:p>
    <w:p w:rsidR="00000000" w:rsidDel="00000000" w:rsidP="00000000" w:rsidRDefault="00000000" w:rsidRPr="00000000" w14:paraId="0000001B">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widowControl w:val="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1D">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Financial-</w:t>
      </w:r>
    </w:p>
    <w:p w:rsidR="00000000" w:rsidDel="00000000" w:rsidP="00000000" w:rsidRDefault="00000000" w:rsidRPr="00000000" w14:paraId="0000001E">
      <w:pPr>
        <w:widowControl w:val="0"/>
        <w:numPr>
          <w:ilvl w:val="1"/>
          <w:numId w:val="1"/>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Dave reviewed the Executive Financial Summary as well as the Bond Funds Account (Red Tree Investments), STAR Account, and Debt Service Account (Red Tree Investments).</w:t>
      </w:r>
    </w:p>
    <w:p w:rsidR="00000000" w:rsidDel="00000000" w:rsidP="00000000" w:rsidRDefault="00000000" w:rsidRPr="00000000" w14:paraId="0000001F">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Dave reviewed the 2026 appropriations</w:t>
      </w:r>
    </w:p>
    <w:p w:rsidR="00000000" w:rsidDel="00000000" w:rsidP="00000000" w:rsidRDefault="00000000" w:rsidRPr="00000000" w14:paraId="00000020">
      <w:pPr>
        <w:widowControl w:val="0"/>
        <w:numPr>
          <w:ilvl w:val="2"/>
          <w:numId w:val="1"/>
        </w:numPr>
        <w:ind w:left="3600" w:hanging="18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i w:val="1"/>
          <w:iCs w:val="1"/>
          <w:sz w:val="24"/>
          <w:szCs w:val="24"/>
          <w:rtl w:val="0"/>
        </w:rPr>
        <w:t xml:space="preserve">MOTION </w:t>
      </w:r>
      <w:r w:rsidDel="00000000" w:rsidR="00000000" w:rsidRPr="00000000">
        <w:rPr>
          <w:rFonts w:ascii="Times New Roman" w:cs="Times New Roman" w:eastAsia="Times New Roman" w:hAnsi="Times New Roman"/>
          <w:i w:val="1"/>
          <w:iCs w:val="1"/>
          <w:sz w:val="24"/>
          <w:szCs w:val="24"/>
          <w:highlight w:val="white"/>
          <w:rtl w:val="0"/>
        </w:rPr>
        <w:t xml:space="preserve">by Williams t</w:t>
      </w:r>
      <w:r w:rsidDel="00000000" w:rsidR="00000000" w:rsidRPr="00000000">
        <w:rPr>
          <w:rFonts w:ascii="Times New Roman" w:cs="Times New Roman" w:eastAsia="Times New Roman" w:hAnsi="Times New Roman"/>
          <w:i w:val="1"/>
          <w:iCs w:val="1"/>
          <w:sz w:val="24"/>
          <w:szCs w:val="24"/>
          <w:rtl w:val="0"/>
        </w:rPr>
        <w:t xml:space="preserve">o accept the </w:t>
      </w:r>
      <w:r w:rsidDel="00000000" w:rsidR="00000000" w:rsidRPr="00000000">
        <w:rPr>
          <w:rFonts w:ascii="Times New Roman" w:cs="Times New Roman" w:eastAsia="Times New Roman" w:hAnsi="Times New Roman"/>
          <w:i w:val="1"/>
          <w:iCs w:val="1"/>
          <w:sz w:val="24"/>
          <w:szCs w:val="24"/>
          <w:rtl w:val="0"/>
        </w:rPr>
        <w:t xml:space="preserve">General Fund Appropriations, </w:t>
      </w:r>
      <w:r w:rsidDel="00000000" w:rsidR="00000000" w:rsidRPr="00000000">
        <w:rPr>
          <w:rFonts w:ascii="Times New Roman" w:cs="Times New Roman" w:eastAsia="Times New Roman" w:hAnsi="Times New Roman"/>
          <w:i w:val="1"/>
          <w:iCs w:val="1"/>
          <w:sz w:val="24"/>
          <w:szCs w:val="24"/>
          <w:highlight w:val="white"/>
          <w:rtl w:val="0"/>
        </w:rPr>
        <w:t xml:space="preserve">2</w:t>
      </w:r>
      <w:r w:rsidDel="00000000" w:rsidR="00000000" w:rsidRPr="00000000">
        <w:rPr>
          <w:rFonts w:ascii="Times New Roman" w:cs="Times New Roman" w:eastAsia="Times New Roman" w:hAnsi="Times New Roman"/>
          <w:i w:val="1"/>
          <w:iCs w:val="1"/>
          <w:sz w:val="24"/>
          <w:szCs w:val="24"/>
          <w:highlight w:val="white"/>
          <w:vertAlign w:val="superscript"/>
          <w:rtl w:val="0"/>
        </w:rPr>
        <w:t xml:space="preserve">nd</w:t>
      </w:r>
      <w:r w:rsidDel="00000000" w:rsidR="00000000" w:rsidRPr="00000000">
        <w:rPr>
          <w:rFonts w:ascii="Times New Roman" w:cs="Times New Roman" w:eastAsia="Times New Roman" w:hAnsi="Times New Roman"/>
          <w:i w:val="1"/>
          <w:iCs w:val="1"/>
          <w:sz w:val="24"/>
          <w:szCs w:val="24"/>
          <w:highlight w:val="white"/>
          <w:rtl w:val="0"/>
        </w:rPr>
        <w:t xml:space="preserve"> by Wedekind, </w:t>
      </w:r>
      <w:r w:rsidDel="00000000" w:rsidR="00000000" w:rsidRPr="00000000">
        <w:rPr>
          <w:rFonts w:ascii="Times New Roman" w:cs="Times New Roman" w:eastAsia="Times New Roman" w:hAnsi="Times New Roman"/>
          <w:i w:val="1"/>
          <w:iCs w:val="1"/>
          <w:sz w:val="24"/>
          <w:szCs w:val="24"/>
          <w:rtl w:val="0"/>
        </w:rPr>
        <w:t xml:space="preserve">no further discussion.  </w:t>
      </w:r>
      <w:r w:rsidDel="00000000" w:rsidR="00000000" w:rsidRPr="00000000">
        <w:rPr>
          <w:rFonts w:ascii="Times New Roman" w:cs="Times New Roman" w:eastAsia="Times New Roman" w:hAnsi="Times New Roman"/>
          <w:i w:val="1"/>
          <w:iCs w:val="1"/>
          <w:sz w:val="24"/>
          <w:szCs w:val="24"/>
          <w:highlight w:val="white"/>
          <w:rtl w:val="0"/>
        </w:rPr>
        <w:t xml:space="preserve">VOTE: AYE: Beckman, Brooks, Demers, Dodson, Wedekind and Williams. </w:t>
      </w:r>
      <w:r w:rsidDel="00000000" w:rsidR="00000000" w:rsidRPr="00000000">
        <w:rPr>
          <w:rFonts w:ascii="Times New Roman" w:cs="Times New Roman" w:eastAsia="Times New Roman" w:hAnsi="Times New Roman"/>
          <w:b w:val="1"/>
          <w:bCs w:val="1"/>
          <w:i w:val="1"/>
          <w:iCs w:val="1"/>
          <w:sz w:val="24"/>
          <w:szCs w:val="24"/>
          <w:rtl w:val="0"/>
        </w:rPr>
        <w:t xml:space="preserve">MOTION PASSED. </w:t>
      </w:r>
      <w:r w:rsidDel="00000000" w:rsidR="00000000" w:rsidRPr="00000000">
        <w:rPr>
          <w:rFonts w:ascii="Times New Roman" w:cs="Times New Roman" w:eastAsia="Times New Roman" w:hAnsi="Times New Roman"/>
          <w:b w:val="1"/>
          <w:bCs w:val="1"/>
          <w:i w:val="1"/>
          <w:iCs w:val="1"/>
          <w:sz w:val="24"/>
          <w:szCs w:val="24"/>
          <w:highlight w:val="white"/>
          <w:rtl w:val="0"/>
        </w:rPr>
        <w:t xml:space="preserve">Res 2026-1-5-B.</w:t>
      </w:r>
    </w:p>
    <w:p w:rsidR="00000000" w:rsidDel="00000000" w:rsidP="00000000" w:rsidRDefault="00000000" w:rsidRPr="00000000" w14:paraId="00000021">
      <w:pPr>
        <w:widowControl w:val="0"/>
        <w:numPr>
          <w:ilvl w:val="2"/>
          <w:numId w:val="1"/>
        </w:numPr>
        <w:ind w:left="3600" w:hanging="180"/>
        <w:rPr>
          <w:rFonts w:ascii="Times New Roman" w:cs="Times New Roman" w:eastAsia="Times New Roman" w:hAnsi="Times New Roman"/>
          <w:b w:val="1"/>
          <w:bCs w:val="1"/>
          <w:i w:val="1"/>
          <w:iCs w:val="1"/>
          <w:sz w:val="24"/>
          <w:szCs w:val="24"/>
          <w:highlight w:val="white"/>
        </w:rPr>
      </w:pPr>
      <w:r w:rsidDel="00000000" w:rsidR="00000000" w:rsidRPr="00000000">
        <w:rPr>
          <w:rFonts w:ascii="Times New Roman" w:cs="Times New Roman" w:eastAsia="Times New Roman" w:hAnsi="Times New Roman"/>
          <w:b w:val="1"/>
          <w:bCs w:val="1"/>
          <w:i w:val="1"/>
          <w:iCs w:val="1"/>
          <w:sz w:val="24"/>
          <w:szCs w:val="24"/>
          <w:rtl w:val="0"/>
        </w:rPr>
        <w:t xml:space="preserve">MOTION </w:t>
      </w:r>
      <w:r w:rsidDel="00000000" w:rsidR="00000000" w:rsidRPr="00000000">
        <w:rPr>
          <w:rFonts w:ascii="Times New Roman" w:cs="Times New Roman" w:eastAsia="Times New Roman" w:hAnsi="Times New Roman"/>
          <w:i w:val="1"/>
          <w:iCs w:val="1"/>
          <w:sz w:val="24"/>
          <w:szCs w:val="24"/>
          <w:highlight w:val="white"/>
          <w:rtl w:val="0"/>
        </w:rPr>
        <w:t xml:space="preserve">by Williams t</w:t>
      </w:r>
      <w:r w:rsidDel="00000000" w:rsidR="00000000" w:rsidRPr="00000000">
        <w:rPr>
          <w:rFonts w:ascii="Times New Roman" w:cs="Times New Roman" w:eastAsia="Times New Roman" w:hAnsi="Times New Roman"/>
          <w:i w:val="1"/>
          <w:iCs w:val="1"/>
          <w:sz w:val="24"/>
          <w:szCs w:val="24"/>
          <w:rtl w:val="0"/>
        </w:rPr>
        <w:t xml:space="preserve">o accept the </w:t>
      </w:r>
      <w:r w:rsidDel="00000000" w:rsidR="00000000" w:rsidRPr="00000000">
        <w:rPr>
          <w:rFonts w:ascii="Times New Roman" w:cs="Times New Roman" w:eastAsia="Times New Roman" w:hAnsi="Times New Roman"/>
          <w:i w:val="1"/>
          <w:iCs w:val="1"/>
          <w:sz w:val="24"/>
          <w:szCs w:val="24"/>
          <w:rtl w:val="0"/>
        </w:rPr>
        <w:t xml:space="preserve">Bond Debt Service Appropriations, </w:t>
      </w:r>
      <w:r w:rsidDel="00000000" w:rsidR="00000000" w:rsidRPr="00000000">
        <w:rPr>
          <w:rFonts w:ascii="Times New Roman" w:cs="Times New Roman" w:eastAsia="Times New Roman" w:hAnsi="Times New Roman"/>
          <w:i w:val="1"/>
          <w:iCs w:val="1"/>
          <w:sz w:val="24"/>
          <w:szCs w:val="24"/>
          <w:highlight w:val="white"/>
          <w:rtl w:val="0"/>
        </w:rPr>
        <w:t xml:space="preserve">2</w:t>
      </w:r>
      <w:r w:rsidDel="00000000" w:rsidR="00000000" w:rsidRPr="00000000">
        <w:rPr>
          <w:rFonts w:ascii="Times New Roman" w:cs="Times New Roman" w:eastAsia="Times New Roman" w:hAnsi="Times New Roman"/>
          <w:i w:val="1"/>
          <w:iCs w:val="1"/>
          <w:sz w:val="24"/>
          <w:szCs w:val="24"/>
          <w:highlight w:val="white"/>
          <w:vertAlign w:val="superscript"/>
          <w:rtl w:val="0"/>
        </w:rPr>
        <w:t xml:space="preserve">nd</w:t>
      </w:r>
      <w:r w:rsidDel="00000000" w:rsidR="00000000" w:rsidRPr="00000000">
        <w:rPr>
          <w:rFonts w:ascii="Times New Roman" w:cs="Times New Roman" w:eastAsia="Times New Roman" w:hAnsi="Times New Roman"/>
          <w:i w:val="1"/>
          <w:iCs w:val="1"/>
          <w:sz w:val="24"/>
          <w:szCs w:val="24"/>
          <w:highlight w:val="white"/>
          <w:rtl w:val="0"/>
        </w:rPr>
        <w:t xml:space="preserve"> by Wedekind, </w:t>
      </w:r>
      <w:r w:rsidDel="00000000" w:rsidR="00000000" w:rsidRPr="00000000">
        <w:rPr>
          <w:rFonts w:ascii="Times New Roman" w:cs="Times New Roman" w:eastAsia="Times New Roman" w:hAnsi="Times New Roman"/>
          <w:i w:val="1"/>
          <w:iCs w:val="1"/>
          <w:sz w:val="24"/>
          <w:szCs w:val="24"/>
          <w:rtl w:val="0"/>
        </w:rPr>
        <w:t xml:space="preserve">no further discussion.  </w:t>
      </w:r>
      <w:r w:rsidDel="00000000" w:rsidR="00000000" w:rsidRPr="00000000">
        <w:rPr>
          <w:rFonts w:ascii="Times New Roman" w:cs="Times New Roman" w:eastAsia="Times New Roman" w:hAnsi="Times New Roman"/>
          <w:i w:val="1"/>
          <w:iCs w:val="1"/>
          <w:sz w:val="24"/>
          <w:szCs w:val="24"/>
          <w:highlight w:val="white"/>
          <w:rtl w:val="0"/>
        </w:rPr>
        <w:t xml:space="preserve">VOTE: AYE: Beckman, Brooks, Demers, Dodson, Wedekind and Williams. </w:t>
      </w:r>
      <w:r w:rsidDel="00000000" w:rsidR="00000000" w:rsidRPr="00000000">
        <w:rPr>
          <w:rFonts w:ascii="Times New Roman" w:cs="Times New Roman" w:eastAsia="Times New Roman" w:hAnsi="Times New Roman"/>
          <w:b w:val="1"/>
          <w:bCs w:val="1"/>
          <w:i w:val="1"/>
          <w:iCs w:val="1"/>
          <w:sz w:val="24"/>
          <w:szCs w:val="24"/>
          <w:rtl w:val="0"/>
        </w:rPr>
        <w:t xml:space="preserve">MOTION PASSED. </w:t>
      </w:r>
      <w:r w:rsidDel="00000000" w:rsidR="00000000" w:rsidRPr="00000000">
        <w:rPr>
          <w:rFonts w:ascii="Times New Roman" w:cs="Times New Roman" w:eastAsia="Times New Roman" w:hAnsi="Times New Roman"/>
          <w:b w:val="1"/>
          <w:bCs w:val="1"/>
          <w:i w:val="1"/>
          <w:iCs w:val="1"/>
          <w:sz w:val="24"/>
          <w:szCs w:val="24"/>
          <w:highlight w:val="white"/>
          <w:rtl w:val="0"/>
        </w:rPr>
        <w:t xml:space="preserve">Res 2026-1-5-C.</w:t>
      </w:r>
    </w:p>
    <w:p w:rsidR="00000000" w:rsidDel="00000000" w:rsidP="00000000" w:rsidRDefault="00000000" w:rsidRPr="00000000" w14:paraId="00000022">
      <w:pPr>
        <w:widowControl w:val="0"/>
        <w:numPr>
          <w:ilvl w:val="2"/>
          <w:numId w:val="1"/>
        </w:numPr>
        <w:ind w:left="3600" w:hanging="180"/>
        <w:rPr>
          <w:rFonts w:ascii="Times New Roman" w:cs="Times New Roman" w:eastAsia="Times New Roman" w:hAnsi="Times New Roman"/>
          <w:b w:val="1"/>
          <w:bCs w:val="1"/>
          <w:i w:val="1"/>
          <w:iCs w:val="1"/>
          <w:sz w:val="24"/>
          <w:szCs w:val="24"/>
          <w:highlight w:val="white"/>
        </w:rPr>
      </w:pPr>
      <w:r w:rsidDel="00000000" w:rsidR="00000000" w:rsidRPr="00000000">
        <w:rPr>
          <w:rFonts w:ascii="Times New Roman" w:cs="Times New Roman" w:eastAsia="Times New Roman" w:hAnsi="Times New Roman"/>
          <w:b w:val="1"/>
          <w:bCs w:val="1"/>
          <w:i w:val="1"/>
          <w:iCs w:val="1"/>
          <w:sz w:val="24"/>
          <w:szCs w:val="24"/>
          <w:rtl w:val="0"/>
        </w:rPr>
        <w:t xml:space="preserve">MOTION </w:t>
      </w:r>
      <w:r w:rsidDel="00000000" w:rsidR="00000000" w:rsidRPr="00000000">
        <w:rPr>
          <w:rFonts w:ascii="Times New Roman" w:cs="Times New Roman" w:eastAsia="Times New Roman" w:hAnsi="Times New Roman"/>
          <w:i w:val="1"/>
          <w:iCs w:val="1"/>
          <w:sz w:val="24"/>
          <w:szCs w:val="24"/>
          <w:highlight w:val="white"/>
          <w:rtl w:val="0"/>
        </w:rPr>
        <w:t xml:space="preserve">by Williams t</w:t>
      </w:r>
      <w:r w:rsidDel="00000000" w:rsidR="00000000" w:rsidRPr="00000000">
        <w:rPr>
          <w:rFonts w:ascii="Times New Roman" w:cs="Times New Roman" w:eastAsia="Times New Roman" w:hAnsi="Times New Roman"/>
          <w:i w:val="1"/>
          <w:iCs w:val="1"/>
          <w:sz w:val="24"/>
          <w:szCs w:val="24"/>
          <w:rtl w:val="0"/>
        </w:rPr>
        <w:t xml:space="preserve">o accept the </w:t>
      </w:r>
      <w:r w:rsidDel="00000000" w:rsidR="00000000" w:rsidRPr="00000000">
        <w:rPr>
          <w:rFonts w:ascii="Times New Roman" w:cs="Times New Roman" w:eastAsia="Times New Roman" w:hAnsi="Times New Roman"/>
          <w:i w:val="1"/>
          <w:iCs w:val="1"/>
          <w:sz w:val="24"/>
          <w:szCs w:val="24"/>
          <w:rtl w:val="0"/>
        </w:rPr>
        <w:t xml:space="preserve">Capital Projects Appropriations </w:t>
      </w:r>
      <w:r w:rsidDel="00000000" w:rsidR="00000000" w:rsidRPr="00000000">
        <w:rPr>
          <w:rFonts w:ascii="Times New Roman" w:cs="Times New Roman" w:eastAsia="Times New Roman" w:hAnsi="Times New Roman"/>
          <w:i w:val="1"/>
          <w:iCs w:val="1"/>
          <w:sz w:val="24"/>
          <w:szCs w:val="24"/>
          <w:highlight w:val="white"/>
          <w:rtl w:val="0"/>
        </w:rPr>
        <w:t xml:space="preserve">2</w:t>
      </w:r>
      <w:r w:rsidDel="00000000" w:rsidR="00000000" w:rsidRPr="00000000">
        <w:rPr>
          <w:rFonts w:ascii="Times New Roman" w:cs="Times New Roman" w:eastAsia="Times New Roman" w:hAnsi="Times New Roman"/>
          <w:i w:val="1"/>
          <w:iCs w:val="1"/>
          <w:sz w:val="24"/>
          <w:szCs w:val="24"/>
          <w:highlight w:val="white"/>
          <w:vertAlign w:val="superscript"/>
          <w:rtl w:val="0"/>
        </w:rPr>
        <w:t xml:space="preserve">nd</w:t>
      </w:r>
      <w:r w:rsidDel="00000000" w:rsidR="00000000" w:rsidRPr="00000000">
        <w:rPr>
          <w:rFonts w:ascii="Times New Roman" w:cs="Times New Roman" w:eastAsia="Times New Roman" w:hAnsi="Times New Roman"/>
          <w:i w:val="1"/>
          <w:iCs w:val="1"/>
          <w:sz w:val="24"/>
          <w:szCs w:val="24"/>
          <w:highlight w:val="white"/>
          <w:rtl w:val="0"/>
        </w:rPr>
        <w:t xml:space="preserve"> by Wedekind, </w:t>
      </w:r>
      <w:r w:rsidDel="00000000" w:rsidR="00000000" w:rsidRPr="00000000">
        <w:rPr>
          <w:rFonts w:ascii="Times New Roman" w:cs="Times New Roman" w:eastAsia="Times New Roman" w:hAnsi="Times New Roman"/>
          <w:i w:val="1"/>
          <w:iCs w:val="1"/>
          <w:sz w:val="24"/>
          <w:szCs w:val="24"/>
          <w:rtl w:val="0"/>
        </w:rPr>
        <w:t xml:space="preserve">no further discussion.  </w:t>
      </w:r>
      <w:r w:rsidDel="00000000" w:rsidR="00000000" w:rsidRPr="00000000">
        <w:rPr>
          <w:rFonts w:ascii="Times New Roman" w:cs="Times New Roman" w:eastAsia="Times New Roman" w:hAnsi="Times New Roman"/>
          <w:i w:val="1"/>
          <w:iCs w:val="1"/>
          <w:sz w:val="24"/>
          <w:szCs w:val="24"/>
          <w:highlight w:val="white"/>
          <w:rtl w:val="0"/>
        </w:rPr>
        <w:t xml:space="preserve">VOTE: AYE: Beckman, Brooks, Demers, Dodson, Wedekind and Williams. </w:t>
      </w:r>
      <w:r w:rsidDel="00000000" w:rsidR="00000000" w:rsidRPr="00000000">
        <w:rPr>
          <w:rFonts w:ascii="Times New Roman" w:cs="Times New Roman" w:eastAsia="Times New Roman" w:hAnsi="Times New Roman"/>
          <w:b w:val="1"/>
          <w:bCs w:val="1"/>
          <w:i w:val="1"/>
          <w:iCs w:val="1"/>
          <w:sz w:val="24"/>
          <w:szCs w:val="24"/>
          <w:rtl w:val="0"/>
        </w:rPr>
        <w:t xml:space="preserve">MOTION PASSED. </w:t>
      </w:r>
      <w:r w:rsidDel="00000000" w:rsidR="00000000" w:rsidRPr="00000000">
        <w:rPr>
          <w:rFonts w:ascii="Times New Roman" w:cs="Times New Roman" w:eastAsia="Times New Roman" w:hAnsi="Times New Roman"/>
          <w:b w:val="1"/>
          <w:bCs w:val="1"/>
          <w:i w:val="1"/>
          <w:iCs w:val="1"/>
          <w:sz w:val="24"/>
          <w:szCs w:val="24"/>
          <w:highlight w:val="white"/>
          <w:rtl w:val="0"/>
        </w:rPr>
        <w:t xml:space="preserve">Res 2026-1-5-D.</w:t>
      </w:r>
    </w:p>
    <w:p w:rsidR="00000000" w:rsidDel="00000000" w:rsidP="00000000" w:rsidRDefault="00000000" w:rsidRPr="00000000" w14:paraId="00000023">
      <w:pPr>
        <w:widowControl w:val="0"/>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widowControl w:val="0"/>
        <w:numPr>
          <w:ilvl w:val="0"/>
          <w:numId w:val="1"/>
        </w:numPr>
        <w:spacing w:after="200" w:lineRule="auto"/>
        <w:ind w:left="25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Directors Report-</w:t>
      </w:r>
    </w:p>
    <w:p w:rsidR="00000000" w:rsidDel="00000000" w:rsidP="00000000" w:rsidRDefault="00000000" w:rsidRPr="00000000" w14:paraId="00000025">
      <w:pPr>
        <w:widowControl w:val="0"/>
        <w:spacing w:after="200" w:lineRule="auto"/>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6">
      <w:pPr>
        <w:widowControl w:val="0"/>
        <w:numPr>
          <w:ilvl w:val="1"/>
          <w:numId w:val="1"/>
        </w:numPr>
        <w:spacing w:after="0" w:afterAutospacing="0" w:lineRule="auto"/>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Dave shared that the registration for the 2026 Spring Sports season has officially opened.</w:t>
      </w:r>
    </w:p>
    <w:p w:rsidR="00000000" w:rsidDel="00000000" w:rsidP="00000000" w:rsidRDefault="00000000" w:rsidRPr="00000000" w14:paraId="00000027">
      <w:pPr>
        <w:widowControl w:val="0"/>
        <w:numPr>
          <w:ilvl w:val="1"/>
          <w:numId w:val="1"/>
        </w:numPr>
        <w:spacing w:after="0" w:afterAutospacing="0" w:lineRule="auto"/>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New Albany Parks and Recreation will have two new Recreation Coordinators starting on Monday, January 12th.</w:t>
      </w:r>
    </w:p>
    <w:p w:rsidR="00000000" w:rsidDel="00000000" w:rsidP="00000000" w:rsidRDefault="00000000" w:rsidRPr="00000000" w14:paraId="00000028">
      <w:pPr>
        <w:widowControl w:val="0"/>
        <w:numPr>
          <w:ilvl w:val="2"/>
          <w:numId w:val="1"/>
        </w:numPr>
        <w:spacing w:after="0" w:afterAutospacing="0" w:lineRule="auto"/>
        <w:ind w:left="3600" w:hanging="18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Lauren Gregory - (Prev. City of Gahanna)</w:t>
      </w:r>
    </w:p>
    <w:p w:rsidR="00000000" w:rsidDel="00000000" w:rsidP="00000000" w:rsidRDefault="00000000" w:rsidRPr="00000000" w14:paraId="00000029">
      <w:pPr>
        <w:widowControl w:val="0"/>
        <w:numPr>
          <w:ilvl w:val="2"/>
          <w:numId w:val="1"/>
        </w:numPr>
        <w:spacing w:after="0" w:afterAutospacing="0" w:lineRule="auto"/>
        <w:ind w:left="3600" w:hanging="18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Denise Johnson - (Prev. NAPLS)</w:t>
      </w:r>
    </w:p>
    <w:p w:rsidR="00000000" w:rsidDel="00000000" w:rsidP="00000000" w:rsidRDefault="00000000" w:rsidRPr="00000000" w14:paraId="0000002A">
      <w:pPr>
        <w:widowControl w:val="0"/>
        <w:numPr>
          <w:ilvl w:val="1"/>
          <w:numId w:val="1"/>
        </w:numPr>
        <w:spacing w:after="0" w:afterAutospacing="0" w:lineRule="auto"/>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Dave reviewed the Cost of Living increase that was presented in 2025 for a 2.7% increase in 2026</w:t>
      </w:r>
    </w:p>
    <w:p w:rsidR="00000000" w:rsidDel="00000000" w:rsidP="00000000" w:rsidRDefault="00000000" w:rsidRPr="00000000" w14:paraId="0000002B">
      <w:pPr>
        <w:widowControl w:val="0"/>
        <w:numPr>
          <w:ilvl w:val="2"/>
          <w:numId w:val="1"/>
        </w:numPr>
        <w:ind w:left="3600" w:hanging="18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MOTION </w:t>
      </w:r>
      <w:r w:rsidDel="00000000" w:rsidR="00000000" w:rsidRPr="00000000">
        <w:rPr>
          <w:rFonts w:ascii="Times New Roman" w:cs="Times New Roman" w:eastAsia="Times New Roman" w:hAnsi="Times New Roman"/>
          <w:i w:val="1"/>
          <w:iCs w:val="1"/>
          <w:sz w:val="24"/>
          <w:szCs w:val="24"/>
          <w:highlight w:val="white"/>
          <w:rtl w:val="0"/>
        </w:rPr>
        <w:t xml:space="preserve">by Wedekind t</w:t>
      </w:r>
      <w:r w:rsidDel="00000000" w:rsidR="00000000" w:rsidRPr="00000000">
        <w:rPr>
          <w:rFonts w:ascii="Times New Roman" w:cs="Times New Roman" w:eastAsia="Times New Roman" w:hAnsi="Times New Roman"/>
          <w:i w:val="1"/>
          <w:iCs w:val="1"/>
          <w:sz w:val="24"/>
          <w:szCs w:val="24"/>
          <w:rtl w:val="0"/>
        </w:rPr>
        <w:t xml:space="preserve">o accept the </w:t>
      </w:r>
      <w:r w:rsidDel="00000000" w:rsidR="00000000" w:rsidRPr="00000000">
        <w:rPr>
          <w:rFonts w:ascii="Times New Roman" w:cs="Times New Roman" w:eastAsia="Times New Roman" w:hAnsi="Times New Roman"/>
          <w:i w:val="1"/>
          <w:iCs w:val="1"/>
          <w:sz w:val="24"/>
          <w:szCs w:val="24"/>
          <w:rtl w:val="0"/>
        </w:rPr>
        <w:t xml:space="preserve">Cost of Living Increase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2</w:t>
      </w:r>
      <w:r w:rsidDel="00000000" w:rsidR="00000000" w:rsidRPr="00000000">
        <w:rPr>
          <w:rFonts w:ascii="Times New Roman" w:cs="Times New Roman" w:eastAsia="Times New Roman" w:hAnsi="Times New Roman"/>
          <w:i w:val="1"/>
          <w:iCs w:val="1"/>
          <w:sz w:val="24"/>
          <w:szCs w:val="24"/>
          <w:highlight w:val="white"/>
          <w:vertAlign w:val="superscript"/>
          <w:rtl w:val="0"/>
        </w:rPr>
        <w:t xml:space="preserve">nd</w:t>
      </w:r>
      <w:r w:rsidDel="00000000" w:rsidR="00000000" w:rsidRPr="00000000">
        <w:rPr>
          <w:rFonts w:ascii="Times New Roman" w:cs="Times New Roman" w:eastAsia="Times New Roman" w:hAnsi="Times New Roman"/>
          <w:i w:val="1"/>
          <w:iCs w:val="1"/>
          <w:sz w:val="24"/>
          <w:szCs w:val="24"/>
          <w:highlight w:val="white"/>
          <w:rtl w:val="0"/>
        </w:rPr>
        <w:t xml:space="preserve"> by Williams, </w:t>
      </w:r>
      <w:r w:rsidDel="00000000" w:rsidR="00000000" w:rsidRPr="00000000">
        <w:rPr>
          <w:rFonts w:ascii="Times New Roman" w:cs="Times New Roman" w:eastAsia="Times New Roman" w:hAnsi="Times New Roman"/>
          <w:i w:val="1"/>
          <w:iCs w:val="1"/>
          <w:sz w:val="24"/>
          <w:szCs w:val="24"/>
          <w:rtl w:val="0"/>
        </w:rPr>
        <w:t xml:space="preserve">no further discussion.  </w:t>
      </w:r>
      <w:r w:rsidDel="00000000" w:rsidR="00000000" w:rsidRPr="00000000">
        <w:rPr>
          <w:rFonts w:ascii="Times New Roman" w:cs="Times New Roman" w:eastAsia="Times New Roman" w:hAnsi="Times New Roman"/>
          <w:i w:val="1"/>
          <w:iCs w:val="1"/>
          <w:sz w:val="24"/>
          <w:szCs w:val="24"/>
          <w:highlight w:val="white"/>
          <w:rtl w:val="0"/>
        </w:rPr>
        <w:t xml:space="preserve">VOTE: AYE: Beckman, Brooks, Demers, Dodson, Wedekind and Williams. </w:t>
      </w:r>
      <w:r w:rsidDel="00000000" w:rsidR="00000000" w:rsidRPr="00000000">
        <w:rPr>
          <w:rFonts w:ascii="Times New Roman" w:cs="Times New Roman" w:eastAsia="Times New Roman" w:hAnsi="Times New Roman"/>
          <w:b w:val="1"/>
          <w:bCs w:val="1"/>
          <w:i w:val="1"/>
          <w:iCs w:val="1"/>
          <w:sz w:val="24"/>
          <w:szCs w:val="24"/>
          <w:rtl w:val="0"/>
        </w:rPr>
        <w:t xml:space="preserve">MOTION PASSED. </w:t>
      </w:r>
      <w:r w:rsidDel="00000000" w:rsidR="00000000" w:rsidRPr="00000000">
        <w:rPr>
          <w:rFonts w:ascii="Times New Roman" w:cs="Times New Roman" w:eastAsia="Times New Roman" w:hAnsi="Times New Roman"/>
          <w:b w:val="1"/>
          <w:bCs w:val="1"/>
          <w:i w:val="1"/>
          <w:iCs w:val="1"/>
          <w:sz w:val="24"/>
          <w:szCs w:val="24"/>
          <w:highlight w:val="white"/>
          <w:rtl w:val="0"/>
        </w:rPr>
        <w:t xml:space="preserve">Res 2026-1-5-E.</w:t>
      </w:r>
      <w:r w:rsidDel="00000000" w:rsidR="00000000" w:rsidRPr="00000000">
        <w:rPr>
          <w:rtl w:val="0"/>
        </w:rPr>
      </w:r>
    </w:p>
    <w:p w:rsidR="00000000" w:rsidDel="00000000" w:rsidP="00000000" w:rsidRDefault="00000000" w:rsidRPr="00000000" w14:paraId="0000002C">
      <w:pPr>
        <w:widowControl w:val="0"/>
        <w:ind w:left="2880" w:firstLine="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2D">
      <w:pPr>
        <w:widowControl w:val="0"/>
        <w:spacing w:after="20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E">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Old Business- </w:t>
      </w:r>
    </w:p>
    <w:p w:rsidR="00000000" w:rsidDel="00000000" w:rsidP="00000000" w:rsidRDefault="00000000" w:rsidRPr="00000000" w14:paraId="0000002F">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0">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None at this time.</w:t>
      </w:r>
    </w:p>
    <w:p w:rsidR="00000000" w:rsidDel="00000000" w:rsidP="00000000" w:rsidRDefault="00000000" w:rsidRPr="00000000" w14:paraId="00000031">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widowControl w:val="0"/>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3">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4">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New Business-</w:t>
      </w:r>
    </w:p>
    <w:p w:rsidR="00000000" w:rsidDel="00000000" w:rsidP="00000000" w:rsidRDefault="00000000" w:rsidRPr="00000000" w14:paraId="00000035">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6">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None at this time.</w:t>
      </w:r>
      <w:r w:rsidDel="00000000" w:rsidR="00000000" w:rsidRPr="00000000">
        <w:rPr>
          <w:rtl w:val="0"/>
        </w:rPr>
      </w:r>
    </w:p>
    <w:p w:rsidR="00000000" w:rsidDel="00000000" w:rsidP="00000000" w:rsidRDefault="00000000" w:rsidRPr="00000000" w14:paraId="00000037">
      <w:pPr>
        <w:widowControl w:val="0"/>
        <w:ind w:left="360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widowControl w:val="0"/>
        <w:numPr>
          <w:ilvl w:val="0"/>
          <w:numId w:val="1"/>
        </w:numPr>
        <w:ind w:left="25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Fieldhouse Business-</w:t>
      </w:r>
    </w:p>
    <w:p w:rsidR="00000000" w:rsidDel="00000000" w:rsidP="00000000" w:rsidRDefault="00000000" w:rsidRPr="00000000" w14:paraId="00000039">
      <w:pPr>
        <w:widowControl w:val="0"/>
        <w:ind w:left="2520" w:firstLine="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3A">
      <w:pPr>
        <w:widowControl w:val="0"/>
        <w:numPr>
          <w:ilvl w:val="1"/>
          <w:numId w:val="1"/>
        </w:numPr>
        <w:ind w:left="2880" w:hanging="360"/>
        <w:rPr>
          <w:rFonts w:ascii="Times New Roman" w:cs="Times New Roman" w:eastAsia="Times New Roman" w:hAnsi="Times New Roman"/>
          <w:b w:val="1"/>
          <w:bCs w:val="1"/>
          <w:sz w:val="24"/>
          <w:szCs w:val="24"/>
          <w:highlight w:val="white"/>
          <w:u w:val="none"/>
        </w:rPr>
      </w:pPr>
      <w:r w:rsidDel="00000000" w:rsidR="00000000" w:rsidRPr="00000000">
        <w:rPr>
          <w:rFonts w:ascii="Times New Roman" w:cs="Times New Roman" w:eastAsia="Times New Roman" w:hAnsi="Times New Roman"/>
          <w:b w:val="1"/>
          <w:bCs w:val="1"/>
          <w:sz w:val="24"/>
          <w:szCs w:val="24"/>
          <w:highlight w:val="white"/>
          <w:rtl w:val="0"/>
        </w:rPr>
        <w:t xml:space="preserve">Dave reviewed the executive report for the Fieldhouse and Community Center from Ruscilli Construction.</w:t>
      </w:r>
    </w:p>
    <w:p w:rsidR="00000000" w:rsidDel="00000000" w:rsidP="00000000" w:rsidRDefault="00000000" w:rsidRPr="00000000" w14:paraId="0000003B">
      <w:pPr>
        <w:widowControl w:val="0"/>
        <w:numPr>
          <w:ilvl w:val="2"/>
          <w:numId w:val="1"/>
        </w:numPr>
        <w:ind w:left="3600" w:hanging="180"/>
        <w:rPr>
          <w:rFonts w:ascii="Times New Roman" w:cs="Times New Roman" w:eastAsia="Times New Roman" w:hAnsi="Times New Roman"/>
          <w:b w:val="1"/>
          <w:bCs w:val="1"/>
          <w:sz w:val="24"/>
          <w:szCs w:val="24"/>
          <w:highlight w:val="white"/>
          <w:u w:val="none"/>
        </w:rPr>
      </w:pPr>
      <w:r w:rsidDel="00000000" w:rsidR="00000000" w:rsidRPr="00000000">
        <w:rPr>
          <w:rFonts w:ascii="Times New Roman" w:cs="Times New Roman" w:eastAsia="Times New Roman" w:hAnsi="Times New Roman"/>
          <w:b w:val="1"/>
          <w:bCs w:val="1"/>
          <w:sz w:val="24"/>
          <w:szCs w:val="24"/>
          <w:highlight w:val="white"/>
          <w:rtl w:val="0"/>
        </w:rPr>
        <w:t xml:space="preserve">Board Member asked about the substantial completion date and why that date has yet to move based on working days.</w:t>
      </w:r>
    </w:p>
    <w:p w:rsidR="00000000" w:rsidDel="00000000" w:rsidP="00000000" w:rsidRDefault="00000000" w:rsidRPr="00000000" w14:paraId="0000003C">
      <w:pPr>
        <w:widowControl w:val="0"/>
        <w:numPr>
          <w:ilvl w:val="3"/>
          <w:numId w:val="1"/>
        </w:numPr>
        <w:ind w:left="4320" w:hanging="360"/>
        <w:rPr>
          <w:rFonts w:ascii="Times New Roman" w:cs="Times New Roman" w:eastAsia="Times New Roman" w:hAnsi="Times New Roman"/>
          <w:b w:val="1"/>
          <w:bCs w:val="1"/>
          <w:sz w:val="24"/>
          <w:szCs w:val="24"/>
          <w:highlight w:val="white"/>
          <w:u w:val="none"/>
        </w:rPr>
      </w:pPr>
      <w:r w:rsidDel="00000000" w:rsidR="00000000" w:rsidRPr="00000000">
        <w:rPr>
          <w:rFonts w:ascii="Times New Roman" w:cs="Times New Roman" w:eastAsia="Times New Roman" w:hAnsi="Times New Roman"/>
          <w:b w:val="1"/>
          <w:bCs w:val="1"/>
          <w:sz w:val="24"/>
          <w:szCs w:val="24"/>
          <w:highlight w:val="white"/>
          <w:rtl w:val="0"/>
        </w:rPr>
        <w:t xml:space="preserve">Jim Russel shared that they do not move that date this early due to recovery schedule and that they have days built in for delays, etc. </w:t>
      </w:r>
    </w:p>
    <w:p w:rsidR="00000000" w:rsidDel="00000000" w:rsidP="00000000" w:rsidRDefault="00000000" w:rsidRPr="00000000" w14:paraId="0000003D">
      <w:pPr>
        <w:widowControl w:val="0"/>
        <w:ind w:left="0" w:firstLine="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3E">
      <w:pPr>
        <w:widowControl w:val="0"/>
        <w:ind w:left="0" w:firstLine="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3F">
      <w:pPr>
        <w:widowControl w:val="0"/>
        <w:ind w:left="0" w:firstLine="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40">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Board Business-</w:t>
      </w:r>
    </w:p>
    <w:p w:rsidR="00000000" w:rsidDel="00000000" w:rsidP="00000000" w:rsidRDefault="00000000" w:rsidRPr="00000000" w14:paraId="00000041">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2">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Election for Chairman and Secretary</w:t>
      </w:r>
    </w:p>
    <w:p w:rsidR="00000000" w:rsidDel="00000000" w:rsidP="00000000" w:rsidRDefault="00000000" w:rsidRPr="00000000" w14:paraId="00000043">
      <w:pPr>
        <w:widowControl w:val="0"/>
        <w:numPr>
          <w:ilvl w:val="2"/>
          <w:numId w:val="1"/>
        </w:numPr>
        <w:spacing w:line="240" w:lineRule="auto"/>
        <w:ind w:left="3600" w:hanging="18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Wedekind nominated Williams for Chairman, 2nd by Demers.  No further nominations.  Nomination was accepted.  VOTE to appoint Richard Williams as Chairman of the New Albany Plain Local Joint Parks District for 2026, AYE: Beckman, Brooks, Demers, Dodson, Wedekind and Williams. </w:t>
      </w:r>
      <w:r w:rsidDel="00000000" w:rsidR="00000000" w:rsidRPr="00000000">
        <w:rPr>
          <w:rFonts w:ascii="Times New Roman" w:cs="Times New Roman" w:eastAsia="Times New Roman" w:hAnsi="Times New Roman"/>
          <w:b w:val="1"/>
          <w:bCs w:val="1"/>
          <w:i w:val="1"/>
          <w:iCs w:val="1"/>
          <w:sz w:val="24"/>
          <w:szCs w:val="24"/>
          <w:rtl w:val="0"/>
        </w:rPr>
        <w:t xml:space="preserve">MOTION PASSED.  Res 2026-1-5-F</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44">
      <w:pPr>
        <w:widowControl w:val="0"/>
        <w:numPr>
          <w:ilvl w:val="2"/>
          <w:numId w:val="1"/>
        </w:numPr>
        <w:spacing w:line="240" w:lineRule="auto"/>
        <w:ind w:left="3600" w:hanging="18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Williams nominated Wedekind for Secretary, 2nd by Demers.  No further nominations.  Nomination was accepted.  VOTE to appoint Todd Wedekind as Secretary of the New Albany Plain Local Joint Parks District for 2026, AYE: Beckman, Brooks, Demers, Dodson, Wedekind and Williams. </w:t>
      </w:r>
      <w:r w:rsidDel="00000000" w:rsidR="00000000" w:rsidRPr="00000000">
        <w:rPr>
          <w:rFonts w:ascii="Times New Roman" w:cs="Times New Roman" w:eastAsia="Times New Roman" w:hAnsi="Times New Roman"/>
          <w:b w:val="1"/>
          <w:bCs w:val="1"/>
          <w:i w:val="1"/>
          <w:iCs w:val="1"/>
          <w:sz w:val="24"/>
          <w:szCs w:val="24"/>
          <w:rtl w:val="0"/>
        </w:rPr>
        <w:t xml:space="preserve">MOTION PASSED.  Res 2026-1-5-G</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45">
      <w:pPr>
        <w:widowControl w:val="0"/>
        <w:numPr>
          <w:ilvl w:val="2"/>
          <w:numId w:val="1"/>
        </w:numPr>
        <w:spacing w:line="240" w:lineRule="auto"/>
        <w:ind w:left="3600" w:hanging="18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Board member asked Dave to research board member executive position term limits and board member seat term limits.</w:t>
      </w:r>
    </w:p>
    <w:p w:rsidR="00000000" w:rsidDel="00000000" w:rsidP="00000000" w:rsidRDefault="00000000" w:rsidRPr="00000000" w14:paraId="00000046">
      <w:pPr>
        <w:widowControl w:val="0"/>
        <w:ind w:left="288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7">
      <w:pPr>
        <w:widowControl w:val="0"/>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8">
      <w:pPr>
        <w:widowControl w:val="0"/>
        <w:ind w:left="2880" w:firstLine="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49">
      <w:pPr>
        <w:widowControl w:val="0"/>
        <w:numPr>
          <w:ilvl w:val="0"/>
          <w:numId w:val="1"/>
        </w:numPr>
        <w:ind w:left="25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MOTION by Williams to adjourn at </w:t>
      </w:r>
      <w:r w:rsidDel="00000000" w:rsidR="00000000" w:rsidRPr="00000000">
        <w:rPr>
          <w:rFonts w:ascii="Times New Roman" w:cs="Times New Roman" w:eastAsia="Times New Roman" w:hAnsi="Times New Roman"/>
          <w:b w:val="1"/>
          <w:bCs w:val="1"/>
          <w:i w:val="1"/>
          <w:iCs w:val="1"/>
          <w:sz w:val="24"/>
          <w:szCs w:val="24"/>
          <w:rtl w:val="0"/>
        </w:rPr>
        <w:t xml:space="preserve">6:31 pm</w:t>
      </w:r>
      <w:r w:rsidDel="00000000" w:rsidR="00000000" w:rsidRPr="00000000">
        <w:rPr>
          <w:rFonts w:ascii="Times New Roman" w:cs="Times New Roman" w:eastAsia="Times New Roman" w:hAnsi="Times New Roman"/>
          <w:b w:val="1"/>
          <w:bCs w:val="1"/>
          <w:i w:val="1"/>
          <w:iCs w:val="1"/>
          <w:sz w:val="24"/>
          <w:szCs w:val="24"/>
          <w:highlight w:val="white"/>
          <w:rtl w:val="0"/>
        </w:rPr>
        <w:t xml:space="preserve">, 2nd by Wedekind, no further discussion, VOTE:  AYE: Beckman, Brooks, Demers, Dodson, Wedekind and Williams. </w:t>
      </w:r>
    </w:p>
    <w:p w:rsidR="00000000" w:rsidDel="00000000" w:rsidP="00000000" w:rsidRDefault="00000000" w:rsidRPr="00000000" w14:paraId="0000004A">
      <w:pPr>
        <w:widowControl w:val="0"/>
        <w:ind w:left="2520" w:firstLine="0"/>
        <w:rPr>
          <w:highlight w:val="white"/>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MOTION PASSED. Res 2026-1-5-H.</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2520" w:hanging="720"/>
      </w:pPr>
      <w:rPr>
        <w:rFonts w:ascii="Arial" w:cs="Arial" w:eastAsia="Arial" w:hAnsi="Arial"/>
        <w:b w:val="1"/>
        <w:bCs w:val="1"/>
        <w:i w:val="0"/>
        <w:iCs w:val="0"/>
        <w:smallCaps w:val="0"/>
        <w:strike w:val="0"/>
        <w:color w:val="000000"/>
        <w:sz w:val="22"/>
        <w:szCs w:val="22"/>
        <w:u w:val="none"/>
        <w:shd w:fill="auto" w:val="clear"/>
        <w:vertAlign w:val="baseline"/>
      </w:rPr>
    </w:lvl>
    <w:lvl w:ilvl="1">
      <w:start w:val="1"/>
      <w:numFmt w:val="lowerLetter"/>
      <w:lvlText w:val="%2."/>
      <w:lvlJc w:val="left"/>
      <w:pPr>
        <w:ind w:left="2880" w:hanging="360"/>
      </w:pPr>
      <w:rPr>
        <w:rFonts w:ascii="Arial" w:cs="Arial" w:eastAsia="Arial" w:hAnsi="Arial"/>
        <w:b w:val="1"/>
        <w:bCs w:val="1"/>
        <w:i w:val="0"/>
        <w:iCs w:val="0"/>
        <w:smallCaps w:val="0"/>
        <w:strike w:val="0"/>
        <w:color w:val="000000"/>
        <w:sz w:val="22"/>
        <w:szCs w:val="22"/>
        <w:u w:val="none"/>
        <w:shd w:fill="auto" w:val="clear"/>
        <w:vertAlign w:val="baseline"/>
      </w:rPr>
    </w:lvl>
    <w:lvl w:ilvl="2">
      <w:start w:val="1"/>
      <w:numFmt w:val="lowerRoman"/>
      <w:lvlText w:val="%3."/>
      <w:lvlJc w:val="left"/>
      <w:pPr>
        <w:ind w:left="3600" w:hanging="18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5760" w:hanging="18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720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7920" w:hanging="18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upperRoman"/>
      <w:lvlText w:val="%1."/>
      <w:lvlJc w:val="left"/>
      <w:pPr>
        <w:ind w:left="2520" w:hanging="720"/>
      </w:pPr>
      <w:rPr>
        <w:u w:val="none"/>
      </w:rPr>
    </w:lvl>
    <w:lvl w:ilvl="1">
      <w:start w:val="1"/>
      <w:numFmt w:val="lowerLetter"/>
      <w:lvlText w:val="%2."/>
      <w:lvlJc w:val="left"/>
      <w:pPr>
        <w:ind w:left="2880" w:hanging="360"/>
      </w:pPr>
      <w:rPr>
        <w:u w:val="none"/>
      </w:rPr>
    </w:lvl>
    <w:lvl w:ilvl="2">
      <w:start w:val="1"/>
      <w:numFmt w:val="lowerRoman"/>
      <w:lvlText w:val="%3."/>
      <w:lvlJc w:val="left"/>
      <w:pPr>
        <w:ind w:left="3600" w:hanging="18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18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